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82B" w:rsidRDefault="00A1382B" w:rsidP="00673453">
      <w:pPr>
        <w:pStyle w:val="Standard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704850" cy="800100"/>
            <wp:effectExtent l="19050" t="0" r="0" b="0"/>
            <wp:docPr id="1" name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82B" w:rsidRDefault="00A1382B" w:rsidP="00673453">
      <w:pPr>
        <w:pStyle w:val="Standard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82B" w:rsidRDefault="00A1382B" w:rsidP="00673453">
      <w:pPr>
        <w:pStyle w:val="Standard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A1382B" w:rsidRDefault="00917065" w:rsidP="00A1382B">
      <w:pPr>
        <w:pStyle w:val="Standard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МЕДВЕДЕВСКОГО</w:t>
      </w:r>
      <w:r w:rsidR="00A13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СЕЛЬСКОГО ПОСЕЛЕНИЯ</w:t>
      </w:r>
    </w:p>
    <w:p w:rsidR="00A1382B" w:rsidRDefault="00A1382B" w:rsidP="00A1382B">
      <w:pPr>
        <w:pStyle w:val="Standard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ТЕМКИНСКОГО РАЙОНА СМОЛЕНСКОЙ ОБЛАСТИ</w:t>
      </w:r>
    </w:p>
    <w:p w:rsidR="00A1382B" w:rsidRDefault="00A1382B" w:rsidP="00A1382B">
      <w:pPr>
        <w:pStyle w:val="Standard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A1382B" w:rsidRPr="00570E86" w:rsidRDefault="00A1382B" w:rsidP="00570E86">
      <w:pPr>
        <w:pStyle w:val="Standard"/>
        <w:tabs>
          <w:tab w:val="left" w:pos="8005"/>
        </w:tabs>
        <w:spacing w:after="0" w:line="240" w:lineRule="auto"/>
        <w:ind w:left="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70E86" w:rsidRPr="00570E86" w:rsidRDefault="00570E86" w:rsidP="00A1382B">
      <w:pPr>
        <w:pStyle w:val="Standard"/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0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6734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02.03.</w:t>
      </w:r>
      <w:r w:rsidRPr="00570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2020</w:t>
      </w:r>
      <w:r w:rsidR="00F303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  <w:r w:rsidRPr="00570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EB7F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6734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EB7F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570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6734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</w:p>
    <w:p w:rsidR="00570E86" w:rsidRDefault="00570E86" w:rsidP="00A1382B">
      <w:pPr>
        <w:pStyle w:val="Standard"/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Программы комплексного развития систем  коммунальной инфраструктуры </w:t>
      </w:r>
      <w:proofErr w:type="spellStart"/>
      <w:r w:rsidR="0091706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</w:t>
      </w:r>
      <w:r w:rsidR="00917065">
        <w:rPr>
          <w:rFonts w:ascii="Times New Roman" w:eastAsia="Times New Roman" w:hAnsi="Times New Roman" w:cs="Times New Roman"/>
          <w:sz w:val="28"/>
          <w:szCs w:val="28"/>
          <w:lang w:eastAsia="ru-RU"/>
        </w:rPr>
        <w:t>йона Смоленской области на  2020 – 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A1382B" w:rsidRDefault="00A1382B" w:rsidP="00A1382B">
      <w:pPr>
        <w:pStyle w:val="Standard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Федерал</w:t>
      </w:r>
      <w:r w:rsidR="00F303B8">
        <w:rPr>
          <w:rFonts w:ascii="Times New Roman" w:eastAsia="Times New Roman" w:hAnsi="Times New Roman" w:cs="Times New Roman"/>
          <w:sz w:val="28"/>
          <w:szCs w:val="24"/>
          <w:lang w:eastAsia="ru-RU"/>
        </w:rPr>
        <w:t>ьным законом  от  06.10.2003  N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131-ФЗ «Об общих  принципах  организации  местного самоуправления в Российской Федерации», Федерал</w:t>
      </w:r>
      <w:r w:rsidR="00F303B8">
        <w:rPr>
          <w:rFonts w:ascii="Times New Roman" w:eastAsia="Times New Roman" w:hAnsi="Times New Roman" w:cs="Times New Roman"/>
          <w:sz w:val="28"/>
          <w:szCs w:val="24"/>
          <w:lang w:eastAsia="ru-RU"/>
        </w:rPr>
        <w:t>ьным  законом от  30.12.2004  N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210-ФЗ «Об основах регулирования тарифов организаций коммунального комплекса», Градостроительный кодекс Россий</w:t>
      </w:r>
      <w:r w:rsidR="00F303B8">
        <w:rPr>
          <w:rFonts w:ascii="Times New Roman" w:eastAsia="Times New Roman" w:hAnsi="Times New Roman" w:cs="Times New Roman"/>
          <w:sz w:val="28"/>
          <w:szCs w:val="24"/>
          <w:lang w:eastAsia="ru-RU"/>
        </w:rPr>
        <w:t>ской Федерации от 29.12.2004  №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190-ФЗ, Федера</w:t>
      </w:r>
      <w:r w:rsidR="00F303B8">
        <w:rPr>
          <w:rFonts w:ascii="Times New Roman" w:eastAsia="Times New Roman" w:hAnsi="Times New Roman" w:cs="Times New Roman"/>
          <w:sz w:val="28"/>
          <w:szCs w:val="24"/>
          <w:lang w:eastAsia="ru-RU"/>
        </w:rPr>
        <w:t>льным законом от 23 ноября 2009г. N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</w:p>
    <w:p w:rsidR="00A1382B" w:rsidRDefault="00A1382B" w:rsidP="00A1382B">
      <w:pPr>
        <w:pStyle w:val="Standard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A1382B" w:rsidRDefault="00A1382B" w:rsidP="00A1382B">
      <w:pPr>
        <w:pStyle w:val="Standard"/>
        <w:spacing w:after="0" w:line="240" w:lineRule="auto"/>
        <w:ind w:firstLine="660"/>
        <w:jc w:val="both"/>
        <w:rPr>
          <w:rFonts w:ascii="Times New Roman CYR" w:eastAsia="Times New Roman CYR" w:hAnsi="Times New Roman CYR" w:cs="Times New Roman CYR"/>
          <w:sz w:val="28"/>
          <w:szCs w:val="24"/>
          <w:lang w:eastAsia="ru-RU"/>
        </w:rPr>
      </w:pPr>
      <w:r>
        <w:rPr>
          <w:rFonts w:ascii="Times New Roman CYR" w:eastAsia="Times New Roman CYR" w:hAnsi="Times New Roman CYR" w:cs="Times New Roman CYR"/>
          <w:sz w:val="28"/>
          <w:szCs w:val="24"/>
          <w:lang w:eastAsia="ru-RU"/>
        </w:rPr>
        <w:t xml:space="preserve">Администрация </w:t>
      </w:r>
      <w:proofErr w:type="spellStart"/>
      <w:r w:rsidR="00917065">
        <w:rPr>
          <w:rFonts w:ascii="Times New Roman CYR" w:eastAsia="Times New Roman CYR" w:hAnsi="Times New Roman CYR" w:cs="Times New Roman CYR"/>
          <w:sz w:val="28"/>
          <w:szCs w:val="24"/>
          <w:lang w:eastAsia="ru-RU"/>
        </w:rPr>
        <w:t>Медведевского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4"/>
          <w:lang w:eastAsia="ru-RU"/>
        </w:rPr>
        <w:t xml:space="preserve"> сельского поселения </w:t>
      </w:r>
      <w:proofErr w:type="spellStart"/>
      <w:r>
        <w:rPr>
          <w:rFonts w:ascii="Times New Roman CYR" w:eastAsia="Times New Roman CYR" w:hAnsi="Times New Roman CYR" w:cs="Times New Roman CYR"/>
          <w:sz w:val="28"/>
          <w:szCs w:val="24"/>
          <w:lang w:eastAsia="ru-RU"/>
        </w:rPr>
        <w:t>Темкинского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4"/>
          <w:lang w:eastAsia="ru-RU"/>
        </w:rPr>
        <w:t xml:space="preserve"> района Смоленской области  </w:t>
      </w:r>
      <w:proofErr w:type="spellStart"/>
      <w:proofErr w:type="gramStart"/>
      <w:r>
        <w:rPr>
          <w:rFonts w:ascii="Times New Roman CYR" w:eastAsia="Times New Roman CYR" w:hAnsi="Times New Roman CYR" w:cs="Times New Roman CYR"/>
          <w:b/>
          <w:bCs/>
          <w:sz w:val="28"/>
          <w:szCs w:val="24"/>
          <w:lang w:eastAsia="ru-RU"/>
        </w:rPr>
        <w:t>п</w:t>
      </w:r>
      <w:proofErr w:type="spellEnd"/>
      <w:proofErr w:type="gramEnd"/>
      <w:r>
        <w:rPr>
          <w:rFonts w:ascii="Times New Roman CYR" w:eastAsia="Times New Roman CYR" w:hAnsi="Times New Roman CYR" w:cs="Times New Roman CYR"/>
          <w:b/>
          <w:bCs/>
          <w:sz w:val="28"/>
          <w:szCs w:val="24"/>
          <w:lang w:eastAsia="ru-RU"/>
        </w:rPr>
        <w:t xml:space="preserve"> о с т а </w:t>
      </w:r>
      <w:proofErr w:type="spellStart"/>
      <w:r>
        <w:rPr>
          <w:rFonts w:ascii="Times New Roman CYR" w:eastAsia="Times New Roman CYR" w:hAnsi="Times New Roman CYR" w:cs="Times New Roman CYR"/>
          <w:b/>
          <w:bCs/>
          <w:sz w:val="28"/>
          <w:szCs w:val="24"/>
          <w:lang w:eastAsia="ru-RU"/>
        </w:rPr>
        <w:t>н</w:t>
      </w:r>
      <w:proofErr w:type="spellEnd"/>
      <w:r>
        <w:rPr>
          <w:rFonts w:ascii="Times New Roman CYR" w:eastAsia="Times New Roman CYR" w:hAnsi="Times New Roman CYR" w:cs="Times New Roman CYR"/>
          <w:b/>
          <w:bCs/>
          <w:sz w:val="28"/>
          <w:szCs w:val="24"/>
          <w:lang w:eastAsia="ru-RU"/>
        </w:rPr>
        <w:t xml:space="preserve"> о в л я е т</w:t>
      </w:r>
      <w:r>
        <w:rPr>
          <w:rFonts w:ascii="Times New Roman CYR" w:eastAsia="Times New Roman CYR" w:hAnsi="Times New Roman CYR" w:cs="Times New Roman CYR"/>
          <w:sz w:val="28"/>
          <w:szCs w:val="24"/>
          <w:lang w:eastAsia="ru-RU"/>
        </w:rPr>
        <w:t>:</w:t>
      </w:r>
    </w:p>
    <w:p w:rsidR="00A1382B" w:rsidRDefault="00A1382B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Утвердить Программу комплексного развития систем  коммунальной инфраструктуры </w:t>
      </w:r>
      <w:proofErr w:type="spellStart"/>
      <w:r w:rsidR="0091706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</w:t>
      </w:r>
      <w:r w:rsidR="00F303B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ленской области на  2020–</w:t>
      </w:r>
      <w:r w:rsidR="00917065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F3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годы,  согласно приложению (д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</w:t>
      </w:r>
      <w:r w:rsidR="00F3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Программа).</w:t>
      </w:r>
    </w:p>
    <w:p w:rsidR="00F303B8" w:rsidRDefault="00A1382B" w:rsidP="00F303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Arial" w:hAnsi="Times New Roman" w:cs="Times New Roman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данное постановление  на официальном сайте муниципального образования «</w:t>
      </w:r>
      <w:proofErr w:type="spellStart"/>
      <w:r>
        <w:rPr>
          <w:rFonts w:ascii="Times New Roman" w:eastAsia="Arial" w:hAnsi="Times New Roman" w:cs="Times New Roman"/>
          <w:sz w:val="28"/>
          <w:szCs w:val="28"/>
          <w:lang w:eastAsia="ru-RU"/>
        </w:rPr>
        <w:t>Темкинский</w:t>
      </w:r>
      <w:proofErr w:type="spellEnd"/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район» Смоленской области.</w:t>
      </w:r>
      <w:r w:rsidR="00F303B8" w:rsidRPr="00F30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303B8" w:rsidRPr="00F303B8" w:rsidRDefault="00F303B8" w:rsidP="00F303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3B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03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 момента его подписания. </w:t>
      </w:r>
    </w:p>
    <w:p w:rsidR="00A1382B" w:rsidRDefault="00F303B8" w:rsidP="00A1382B">
      <w:pPr>
        <w:pStyle w:val="Standard"/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13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A138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13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</w:t>
      </w:r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382B" w:rsidRDefault="00A1382B" w:rsidP="00A1382B">
      <w:pPr>
        <w:pStyle w:val="Standard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A1382B" w:rsidRDefault="00A1382B" w:rsidP="00A1382B">
      <w:pPr>
        <w:pStyle w:val="Standard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A1382B" w:rsidRDefault="00A1382B" w:rsidP="00A1382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 муниципального образования</w:t>
      </w:r>
    </w:p>
    <w:p w:rsidR="00A1382B" w:rsidRDefault="00917065" w:rsidP="00A1382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Медведевского</w:t>
      </w:r>
      <w:proofErr w:type="spellEnd"/>
      <w:r w:rsidR="00A138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</w:t>
      </w:r>
    </w:p>
    <w:p w:rsidR="00A1382B" w:rsidRDefault="00A1382B" w:rsidP="00A1382B">
      <w:pPr>
        <w:pStyle w:val="Standard"/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Смоленской области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9170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В.П.Потапов</w:t>
      </w:r>
    </w:p>
    <w:p w:rsidR="00A1382B" w:rsidRDefault="00A1382B" w:rsidP="00A1382B">
      <w:pPr>
        <w:pStyle w:val="Standard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tabs>
          <w:tab w:val="left" w:pos="4347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</w:t>
      </w:r>
    </w:p>
    <w:p w:rsidR="00A1382B" w:rsidRDefault="00A1382B" w:rsidP="00A1382B">
      <w:pPr>
        <w:pStyle w:val="Standard"/>
        <w:tabs>
          <w:tab w:val="left" w:pos="4347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382B" w:rsidRDefault="00A1382B" w:rsidP="00A1382B">
      <w:pPr>
        <w:pStyle w:val="Standard"/>
        <w:tabs>
          <w:tab w:val="left" w:pos="4347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382B" w:rsidRDefault="00A1382B" w:rsidP="00570E86">
      <w:pPr>
        <w:pStyle w:val="Standard"/>
        <w:tabs>
          <w:tab w:val="left" w:pos="434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382B" w:rsidRDefault="00A1382B" w:rsidP="00A1382B">
      <w:pPr>
        <w:pStyle w:val="Standard"/>
        <w:tabs>
          <w:tab w:val="left" w:pos="4347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F303B8" w:rsidRDefault="00F303B8" w:rsidP="00A1382B">
      <w:pPr>
        <w:pStyle w:val="Standard"/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303B8" w:rsidRDefault="00F303B8" w:rsidP="00A1382B">
      <w:pPr>
        <w:pStyle w:val="Standard"/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303B8" w:rsidRDefault="00F303B8" w:rsidP="00A1382B">
      <w:pPr>
        <w:pStyle w:val="Standard"/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303B8" w:rsidRDefault="00F303B8" w:rsidP="00A1382B">
      <w:pPr>
        <w:pStyle w:val="Standard"/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303B8" w:rsidRDefault="00F303B8" w:rsidP="00A1382B">
      <w:pPr>
        <w:pStyle w:val="Standard"/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1382B" w:rsidRDefault="00A1382B" w:rsidP="00A1382B">
      <w:pPr>
        <w:pStyle w:val="Standard"/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ПРОГРАММА</w:t>
      </w:r>
    </w:p>
    <w:p w:rsidR="00A1382B" w:rsidRDefault="00A1382B" w:rsidP="00A1382B">
      <w:pPr>
        <w:pStyle w:val="Standard"/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br/>
        <w:t xml:space="preserve">КОМПЛЕКСНОГО РАЗВИТИЯ СИСТЕМ КОММУНАЛЬНОЙ ИНФРАСТРУКТУРЫ  </w:t>
      </w:r>
    </w:p>
    <w:p w:rsidR="00A1382B" w:rsidRDefault="00A1382B" w:rsidP="00A1382B">
      <w:pPr>
        <w:pStyle w:val="Standard"/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1382B" w:rsidRDefault="00917065" w:rsidP="00A1382B">
      <w:pPr>
        <w:pStyle w:val="Standard"/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МЕДВЕДЕВСКОГО</w:t>
      </w:r>
      <w:r w:rsidR="00A1382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СЕЛЬСКОГО ПОСЕЛЕНИЯ ТЕМКИНСКОГО  РАЙОНА СМОЛЕНСКОЙ ОБЛАСТИ</w:t>
      </w:r>
    </w:p>
    <w:p w:rsidR="00A1382B" w:rsidRDefault="00A1382B" w:rsidP="00A1382B">
      <w:pPr>
        <w:pStyle w:val="Standard"/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1382B" w:rsidRDefault="00917065" w:rsidP="00A1382B">
      <w:pPr>
        <w:pStyle w:val="Standard"/>
        <w:widowControl w:val="0"/>
        <w:spacing w:after="0" w:line="240" w:lineRule="auto"/>
        <w:ind w:left="567"/>
        <w:jc w:val="center"/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на 2020-2024</w:t>
      </w:r>
      <w:r w:rsidR="00A1382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годы</w:t>
      </w:r>
      <w:r w:rsidR="00A138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570E86" w:rsidRDefault="00570E86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0D2D5C" w:rsidRDefault="000D2D5C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0D2D5C" w:rsidRDefault="000D2D5C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0D2D5C" w:rsidRDefault="000D2D5C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0D2D5C" w:rsidRDefault="000D2D5C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570E86" w:rsidRDefault="00570E86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570E86" w:rsidRDefault="00570E86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F303B8" w:rsidRDefault="00F303B8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8A6FF5" w:rsidRDefault="008A6FF5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917065" w:rsidP="00A1382B">
      <w:pPr>
        <w:pStyle w:val="Standard"/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2020</w:t>
      </w:r>
      <w:r w:rsidR="00A138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</w:t>
      </w:r>
    </w:p>
    <w:p w:rsidR="00917065" w:rsidRDefault="00917065" w:rsidP="00A1382B">
      <w:pPr>
        <w:pStyle w:val="Standard"/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17065" w:rsidRDefault="00917065" w:rsidP="00A1382B">
      <w:pPr>
        <w:pStyle w:val="Standard"/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1382B" w:rsidRPr="00184D68" w:rsidRDefault="00A1382B" w:rsidP="00F303B8">
      <w:pPr>
        <w:pStyle w:val="Standard"/>
        <w:widowControl w:val="0"/>
        <w:tabs>
          <w:tab w:val="left" w:pos="567"/>
        </w:tabs>
        <w:spacing w:after="0" w:line="240" w:lineRule="auto"/>
        <w:ind w:left="-142"/>
        <w:jc w:val="center"/>
        <w:outlineLvl w:val="0"/>
        <w:rPr>
          <w:sz w:val="32"/>
          <w:szCs w:val="32"/>
        </w:rPr>
      </w:pPr>
      <w:r w:rsidRPr="00184D6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Паспорт</w:t>
      </w:r>
      <w:r w:rsidRPr="00184D6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</w:t>
      </w:r>
      <w:r w:rsidRPr="00184D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муниципальной программы комплексного развития систем коммунальной инфраструктуры  </w:t>
      </w:r>
      <w:proofErr w:type="spellStart"/>
      <w:r w:rsidR="00917065" w:rsidRPr="00184D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Медведевского</w:t>
      </w:r>
      <w:proofErr w:type="spellEnd"/>
      <w:r w:rsidRPr="00184D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сельского поселения  </w:t>
      </w:r>
    </w:p>
    <w:p w:rsidR="00A1382B" w:rsidRPr="00184D68" w:rsidRDefault="00A1382B" w:rsidP="00F303B8">
      <w:pPr>
        <w:pStyle w:val="Standard"/>
        <w:widowControl w:val="0"/>
        <w:tabs>
          <w:tab w:val="left" w:pos="567"/>
        </w:tabs>
        <w:spacing w:after="0" w:line="240" w:lineRule="auto"/>
        <w:ind w:left="-142"/>
        <w:jc w:val="center"/>
        <w:outlineLvl w:val="0"/>
        <w:rPr>
          <w:sz w:val="32"/>
          <w:szCs w:val="32"/>
        </w:rPr>
      </w:pPr>
      <w:proofErr w:type="spellStart"/>
      <w:r w:rsidRPr="00184D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Темкинского</w:t>
      </w:r>
      <w:proofErr w:type="spellEnd"/>
      <w:r w:rsidRPr="00184D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района Смоленской области</w:t>
      </w:r>
    </w:p>
    <w:p w:rsidR="00A1382B" w:rsidRPr="00184D68" w:rsidRDefault="00917065" w:rsidP="00F303B8">
      <w:pPr>
        <w:pStyle w:val="Standard"/>
        <w:widowControl w:val="0"/>
        <w:tabs>
          <w:tab w:val="left" w:pos="567"/>
        </w:tabs>
        <w:spacing w:after="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84D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2020 – 2024</w:t>
      </w:r>
      <w:r w:rsidR="00A1382B" w:rsidRPr="00184D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годы</w:t>
      </w:r>
    </w:p>
    <w:p w:rsidR="00A1382B" w:rsidRDefault="00A1382B" w:rsidP="00A1382B">
      <w:pPr>
        <w:pStyle w:val="Standard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20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69"/>
        <w:gridCol w:w="7351"/>
      </w:tblGrid>
      <w:tr w:rsidR="00A1382B" w:rsidTr="00A1382B"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 w:rsidP="00917065">
            <w:pPr>
              <w:pStyle w:val="Standard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комплексного развития систем  коммунальной инфраструктуры </w:t>
            </w:r>
            <w:proofErr w:type="spellStart"/>
            <w:r w:rsidR="00917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</w:t>
            </w:r>
            <w:r w:rsidR="00917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йона Смоленской области на  2020 – 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(далее - Программа)</w:t>
            </w:r>
          </w:p>
        </w:tc>
      </w:tr>
      <w:tr w:rsidR="00A1382B" w:rsidTr="00A1382B"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ind w:left="25"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 для  разработки Программы</w:t>
            </w:r>
          </w:p>
        </w:tc>
        <w:tc>
          <w:tcPr>
            <w:tcW w:w="7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 от  06.10.2003  N 131-ФЗ «Об общих  принципах  организации  местного самоуправления в Российской Федерации»</w:t>
            </w:r>
          </w:p>
          <w:p w:rsidR="00A1382B" w:rsidRDefault="00A1382B">
            <w:pPr>
              <w:pStyle w:val="Standard"/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 от  30.12.2004  N 210-ФЗ «Об основах регулирования тарифов организаций коммунального комплекса»</w:t>
            </w:r>
          </w:p>
          <w:p w:rsidR="00A1382B" w:rsidRDefault="00A1382B">
            <w:pPr>
              <w:pStyle w:val="Standard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Градостроительный кодекс Российской Федерации от 29.12.2004  № 190-ФЗ</w:t>
            </w:r>
          </w:p>
          <w:p w:rsidR="00A1382B" w:rsidRDefault="00A1382B">
            <w:pPr>
              <w:pStyle w:val="Standard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</w:t>
            </w:r>
            <w:r w:rsidR="00570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ральный закон от 23 ноября 2009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N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  <w:p w:rsidR="00A1382B" w:rsidRDefault="00A1382B" w:rsidP="00917065">
            <w:pPr>
              <w:pStyle w:val="Standard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Устав </w:t>
            </w:r>
            <w:proofErr w:type="spellStart"/>
            <w:r w:rsidR="00917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Смоленской области             </w:t>
            </w:r>
          </w:p>
        </w:tc>
      </w:tr>
      <w:tr w:rsidR="00A1382B" w:rsidTr="00A1382B"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Программы       </w:t>
            </w:r>
          </w:p>
        </w:tc>
        <w:tc>
          <w:tcPr>
            <w:tcW w:w="7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Администрация </w:t>
            </w:r>
            <w:proofErr w:type="spellStart"/>
            <w:r w:rsidR="00917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Смоленской области                                 </w:t>
            </w:r>
          </w:p>
        </w:tc>
      </w:tr>
      <w:tr w:rsidR="00A1382B" w:rsidTr="00A1382B"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Разработчик Программы    </w:t>
            </w:r>
          </w:p>
        </w:tc>
        <w:tc>
          <w:tcPr>
            <w:tcW w:w="7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Администрация </w:t>
            </w:r>
            <w:proofErr w:type="spellStart"/>
            <w:r w:rsidR="00917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Смоленской области</w:t>
            </w:r>
          </w:p>
        </w:tc>
      </w:tr>
      <w:tr w:rsidR="00A1382B" w:rsidTr="00A1382B"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Координатор Программы   </w:t>
            </w:r>
          </w:p>
        </w:tc>
        <w:tc>
          <w:tcPr>
            <w:tcW w:w="7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Отдел градостроительной деятельности, транспорта, связи и ЖКХ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Темкинский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район» Смоленской области          </w:t>
            </w:r>
          </w:p>
        </w:tc>
      </w:tr>
      <w:tr w:rsidR="00A1382B" w:rsidTr="00A1382B"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реализация стратегических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 развития системы коммунальной инфраструктуры муниципального образования</w:t>
            </w:r>
            <w:proofErr w:type="gramEnd"/>
          </w:p>
        </w:tc>
      </w:tr>
      <w:tr w:rsidR="00A1382B" w:rsidTr="00A1382B"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</w:t>
            </w:r>
          </w:p>
        </w:tc>
        <w:tc>
          <w:tcPr>
            <w:tcW w:w="7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D5C" w:rsidRDefault="00A1382B" w:rsidP="000D2D5C">
            <w:pPr>
              <w:pStyle w:val="Standard"/>
              <w:numPr>
                <w:ilvl w:val="0"/>
                <w:numId w:val="6"/>
              </w:num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Инженерно-техническая оптимизация коммунальных систем.</w:t>
            </w:r>
          </w:p>
          <w:p w:rsidR="00A1382B" w:rsidRPr="000D2D5C" w:rsidRDefault="00A1382B" w:rsidP="000D2D5C">
            <w:pPr>
              <w:pStyle w:val="Standard"/>
              <w:numPr>
                <w:ilvl w:val="0"/>
                <w:numId w:val="6"/>
              </w:num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Взаимосвязанное перспективное планирование развития коммунальных систем.</w:t>
            </w:r>
          </w:p>
          <w:p w:rsidR="00A1382B" w:rsidRDefault="00A1382B" w:rsidP="00A1382B">
            <w:pPr>
              <w:pStyle w:val="Standard"/>
              <w:numPr>
                <w:ilvl w:val="0"/>
                <w:numId w:val="7"/>
              </w:num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мероприятий по комплексной реконструкции и модернизации.</w:t>
            </w:r>
          </w:p>
          <w:p w:rsidR="00A1382B" w:rsidRDefault="00A1382B" w:rsidP="00A1382B">
            <w:pPr>
              <w:pStyle w:val="Standard"/>
              <w:numPr>
                <w:ilvl w:val="0"/>
                <w:numId w:val="7"/>
              </w:num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надежности систем и качества предоставления коммунальных услуг.</w:t>
            </w:r>
          </w:p>
          <w:p w:rsidR="00A1382B" w:rsidRDefault="00A1382B" w:rsidP="00A1382B">
            <w:pPr>
              <w:pStyle w:val="Standard"/>
              <w:numPr>
                <w:ilvl w:val="0"/>
                <w:numId w:val="7"/>
              </w:num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механизмов развития энергосбережения и повышение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коммунальной инфраструктуры.</w:t>
            </w:r>
          </w:p>
          <w:p w:rsidR="00A1382B" w:rsidRDefault="00A1382B" w:rsidP="00A1382B">
            <w:pPr>
              <w:pStyle w:val="Standard"/>
              <w:numPr>
                <w:ilvl w:val="0"/>
                <w:numId w:val="7"/>
              </w:num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коммунальной инфраструктуры муниципального образования.</w:t>
            </w:r>
          </w:p>
          <w:p w:rsidR="00A1382B" w:rsidRDefault="00A1382B" w:rsidP="00A1382B">
            <w:pPr>
              <w:pStyle w:val="Standard"/>
              <w:numPr>
                <w:ilvl w:val="0"/>
                <w:numId w:val="7"/>
              </w:num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интересов субъектов коммунальной инфраструктуры и потребителей.</w:t>
            </w:r>
          </w:p>
        </w:tc>
      </w:tr>
      <w:tr w:rsidR="00A1382B" w:rsidTr="00A1382B"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7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382B" w:rsidRDefault="00917065">
            <w:pPr>
              <w:pStyle w:val="Standard"/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2020-2024</w:t>
            </w:r>
            <w:r w:rsidR="00A13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годы.</w:t>
            </w:r>
          </w:p>
          <w:p w:rsidR="00A1382B" w:rsidRDefault="00A1382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82B" w:rsidTr="00A1382B"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источники финансирования и возврат финансовых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дств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ограммы      </w:t>
            </w:r>
          </w:p>
        </w:tc>
        <w:tc>
          <w:tcPr>
            <w:tcW w:w="7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Общий объем  финансирования Программы</w:t>
            </w:r>
          </w:p>
          <w:p w:rsidR="00A1382B" w:rsidRDefault="00A1382B">
            <w:pPr>
              <w:pStyle w:val="Standard"/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–  </w:t>
            </w:r>
            <w:r w:rsidR="00CF43A8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руб.  </w:t>
            </w:r>
          </w:p>
          <w:p w:rsidR="00A1382B" w:rsidRDefault="00A1382B">
            <w:pPr>
              <w:pStyle w:val="Heading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 по годам:</w:t>
            </w:r>
          </w:p>
          <w:p w:rsidR="00A1382B" w:rsidRPr="00CF43A8" w:rsidRDefault="00917065">
            <w:pPr>
              <w:pStyle w:val="Textbody"/>
              <w:ind w:left="2400"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A1382B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- </w:t>
            </w:r>
            <w:r w:rsidR="00890163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A1382B" w:rsidRPr="00CF43A8" w:rsidRDefault="00917065">
            <w:pPr>
              <w:pStyle w:val="Textbody"/>
              <w:ind w:left="2400"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A1382B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-  </w:t>
            </w:r>
            <w:r w:rsidR="00CF43A8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  <w:r w:rsidR="00A1382B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43A8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r w:rsidR="00A1382B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.р.</w:t>
            </w:r>
          </w:p>
          <w:p w:rsidR="00A1382B" w:rsidRPr="00CF43A8" w:rsidRDefault="00917065">
            <w:pPr>
              <w:pStyle w:val="Textbody"/>
              <w:ind w:left="2400"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A1382B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-   </w:t>
            </w:r>
            <w:r w:rsid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  <w:r w:rsidR="00A1382B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="00A1382B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</w:p>
          <w:p w:rsidR="00A1382B" w:rsidRPr="00CF43A8" w:rsidRDefault="00917065" w:rsidP="000D2D5C">
            <w:pPr>
              <w:pStyle w:val="Textbody"/>
              <w:ind w:left="2400"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A1382B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-   </w:t>
            </w:r>
            <w:r w:rsid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  <w:r w:rsidR="000D2D5C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млн.р.</w:t>
            </w:r>
          </w:p>
          <w:p w:rsidR="00A1382B" w:rsidRPr="00CF43A8" w:rsidRDefault="00917065" w:rsidP="000D2D5C">
            <w:pPr>
              <w:pStyle w:val="Textbody"/>
              <w:ind w:left="2400"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A1382B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-   </w:t>
            </w:r>
            <w:r w:rsid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  <w:r w:rsidR="000D2D5C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млн.р.</w:t>
            </w:r>
          </w:p>
          <w:p w:rsidR="00A1382B" w:rsidRDefault="00A1382B">
            <w:pPr>
              <w:pStyle w:val="Standard"/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- средства бюджетов всех уровней,  тарифы,  инвестиции, средства предприятий коммунального комплекса, средства  собственников жилых помещений и другие источники.</w:t>
            </w:r>
          </w:p>
          <w:p w:rsidR="00A1382B" w:rsidRDefault="00A1382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средств финансирования  мероприятий Программы производится  либо путем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баланс  муниципального образования построенных  (реконструированных) объектов коммунальной инфраструктуры, либо в иной форме в объемах и в сроки,  устанавливаемые договорами о реализации инвестиционных программ  с организациями коммунального комплекса.</w:t>
            </w:r>
          </w:p>
          <w:p w:rsidR="00A1382B" w:rsidRDefault="00A1382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собственности на построенные (реконструированные) объекты коммунальной инфраструктуры за счет бюджетных средств, а также за счет привлечения средств потребителей услуг предприятий коммунального комплекса путем установления для них надбавок к тарифам на услуги  и  тарифа на подключение  к коммунальным сетям, реализуется на основании норм  действующего  законодательства  Российской Федерации  в сфере  инвестиционной  деятельности  (капитальные вложения)  на срочной  и возвратной основе.</w:t>
            </w:r>
            <w:proofErr w:type="gramEnd"/>
          </w:p>
        </w:tc>
      </w:tr>
      <w:tr w:rsidR="00A1382B" w:rsidTr="00A1382B"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  результаты от реализации Программы</w:t>
            </w:r>
          </w:p>
        </w:tc>
        <w:tc>
          <w:tcPr>
            <w:tcW w:w="7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widowControl w:val="0"/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объемов и повышение качества  производимых для потребителей товаров (оказываемых услуг) коммунального назначения,  улучшение экологической ситуации  на территории </w:t>
            </w:r>
            <w:proofErr w:type="spellStart"/>
            <w:r w:rsidR="00917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  Смоленской области</w:t>
            </w:r>
          </w:p>
          <w:p w:rsidR="00A1382B" w:rsidRDefault="00A1382B">
            <w:pPr>
              <w:pStyle w:val="ConsPlusCell"/>
              <w:widowControl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Электроснабжение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обеспечение населения (с учетом роста численности) и планируемых к строительству объектов соцкультбыта услугой.</w:t>
            </w:r>
          </w:p>
          <w:p w:rsidR="00A1382B" w:rsidRDefault="00A1382B">
            <w:pPr>
              <w:pStyle w:val="Standard"/>
              <w:tabs>
                <w:tab w:val="left" w:pos="720"/>
                <w:tab w:val="left" w:pos="2713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u w:val="single"/>
              </w:rPr>
              <w:t>Газоснабжение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точек подключения природным газом на территории </w:t>
            </w:r>
            <w:proofErr w:type="spellStart"/>
            <w:r w:rsidR="00917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поселения.</w:t>
            </w:r>
          </w:p>
          <w:p w:rsidR="00A1382B" w:rsidRDefault="00A1382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Водоснабжение:</w:t>
            </w:r>
          </w:p>
          <w:p w:rsidR="00A1382B" w:rsidRDefault="00A1382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учет поднятой воды по приборам учета:</w:t>
            </w:r>
          </w:p>
          <w:p w:rsidR="00A1382B" w:rsidRPr="00382889" w:rsidRDefault="00A1382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288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382889" w:rsidRPr="0038288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382889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="00382889" w:rsidRPr="0038288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382889">
              <w:rPr>
                <w:rFonts w:ascii="Times New Roman" w:hAnsi="Times New Roman" w:cs="Times New Roman"/>
                <w:sz w:val="22"/>
                <w:szCs w:val="22"/>
              </w:rPr>
              <w:t>0%;</w:t>
            </w:r>
          </w:p>
          <w:p w:rsidR="00A1382B" w:rsidRPr="00382889" w:rsidRDefault="00A1382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2889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382889" w:rsidRPr="0038288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382889">
              <w:rPr>
                <w:rFonts w:ascii="Times New Roman" w:hAnsi="Times New Roman" w:cs="Times New Roman"/>
                <w:sz w:val="22"/>
                <w:szCs w:val="22"/>
              </w:rPr>
              <w:t>-100%;</w:t>
            </w:r>
          </w:p>
          <w:p w:rsidR="00A1382B" w:rsidRDefault="00A1382B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u w:val="single"/>
              </w:rPr>
              <w:t>Утилизация мусора</w:t>
            </w:r>
            <w:r>
              <w:rPr>
                <w:rFonts w:ascii="Times New Roman" w:hAnsi="Times New Roman" w:cs="Times New Roman"/>
              </w:rPr>
              <w:t xml:space="preserve"> – обеспечение процесса утилизации мусора в рамках санитарных норм и правил обращения с отходами.</w:t>
            </w:r>
          </w:p>
        </w:tc>
      </w:tr>
      <w:tr w:rsidR="00A1382B" w:rsidTr="00A1382B"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ind w:left="25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Программы</w:t>
            </w:r>
          </w:p>
        </w:tc>
        <w:tc>
          <w:tcPr>
            <w:tcW w:w="7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widowControl w:val="0"/>
              <w:spacing w:after="0" w:line="240" w:lineRule="auto"/>
              <w:ind w:firstLine="312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ходом реализации Программы осуществляет Администрация </w:t>
            </w:r>
            <w:proofErr w:type="spellStart"/>
            <w:r w:rsidR="00917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 Смоленской области</w:t>
            </w:r>
          </w:p>
        </w:tc>
      </w:tr>
    </w:tbl>
    <w:p w:rsidR="00A1382B" w:rsidRDefault="00A1382B" w:rsidP="00A1382B">
      <w:pPr>
        <w:pStyle w:val="Standard"/>
        <w:spacing w:before="100" w:after="10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1382B" w:rsidRDefault="00A1382B" w:rsidP="00A1382B">
      <w:pPr>
        <w:pStyle w:val="Standard"/>
        <w:spacing w:before="100" w:after="10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 ОБЩИЕ ПОЛОЖЕНИЯ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Программа комплексного развития систем коммунальной       </w:t>
      </w:r>
      <w:r>
        <w:rPr>
          <w:rFonts w:ascii="Times New Roman" w:hAnsi="Times New Roman"/>
          <w:sz w:val="26"/>
          <w:szCs w:val="26"/>
        </w:rPr>
        <w:br/>
        <w:t xml:space="preserve">инфраструктуры  </w:t>
      </w:r>
      <w:proofErr w:type="spellStart"/>
      <w:r w:rsidR="00917065">
        <w:rPr>
          <w:rFonts w:ascii="Times New Roman" w:hAnsi="Times New Roman"/>
          <w:sz w:val="26"/>
          <w:szCs w:val="26"/>
        </w:rPr>
        <w:t>Медведевского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6"/>
          <w:szCs w:val="26"/>
        </w:rPr>
        <w:t>Темкинского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</w:t>
      </w:r>
      <w:r w:rsidR="00917065">
        <w:rPr>
          <w:rFonts w:ascii="Times New Roman" w:hAnsi="Times New Roman"/>
          <w:sz w:val="26"/>
          <w:szCs w:val="26"/>
        </w:rPr>
        <w:t>айона Смоленской области на 2020 – 2024</w:t>
      </w:r>
      <w:r>
        <w:rPr>
          <w:rFonts w:ascii="Times New Roman" w:hAnsi="Times New Roman"/>
          <w:sz w:val="26"/>
          <w:szCs w:val="26"/>
        </w:rPr>
        <w:t>г.г. (далее по тексту Программа) подготовлена на основании: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Градостроительного кодекса Российской Федерации;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Жилищного кодекса Российской Федерации;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Федерального закона от 26.03.2003 № 35-ФЗ «Об электроэнергетике»;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- Федерального закона от 06.10.2003 № 131-ФЗ «Об общих принципах организации местного самоуправления в Российской Федерации»;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Федерального закона от 27.07.2010 № 190-ФЗ «О теплоснабжении»;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Федерального закона от 07.12.2011 № 416-ФЗ «О водоснабжении и водоотведении»;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Постановление Правительства РФ от 14.06.2013 № 502 «Об утверждении требований к программам комплексного развития систем коммунальной инфраструктуры поселений, городских округов».</w:t>
      </w:r>
    </w:p>
    <w:p w:rsidR="00A1382B" w:rsidRDefault="00A1382B" w:rsidP="00A1382B">
      <w:pPr>
        <w:pStyle w:val="Standard"/>
        <w:spacing w:after="0" w:line="240" w:lineRule="auto"/>
        <w:jc w:val="both"/>
        <w:rPr>
          <w:rFonts w:ascii="Times New Roman" w:hAnsi="Times New Roman"/>
          <w:color w:val="1F497D"/>
          <w:sz w:val="26"/>
          <w:szCs w:val="26"/>
        </w:rPr>
      </w:pP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формировании Программы комплексного развития систем коммунальной   инфраструктуры применяются понятия в значениях, приведенных в Федеральном законе от 07.12.2011 № 416-ФЗ «О водоснабжении и водоотведении», Федеральном законе от 26.03.2003 № 35-ФЗ «Об электроэнергетике», Федеральном законе от 17.08.1995 № 147-ФЗ «О естественных монополиях», Федеральном законе от 27.07.2010 № 190 -ФЗ «О теплоснабжении».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1382B" w:rsidRDefault="00A1382B" w:rsidP="00A1382B">
      <w:pPr>
        <w:pStyle w:val="Standard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 ЗАДАЧИ СОВЕРШЕНСТВОВАНИЯ И РАЗВИТИЯ КОММУНАЛЬНОГО</w:t>
      </w:r>
    </w:p>
    <w:p w:rsidR="00A1382B" w:rsidRDefault="00A1382B" w:rsidP="00A1382B">
      <w:pPr>
        <w:pStyle w:val="Standard"/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КОМПЛЕКСА МУНИЦИПАЛЬНОГО ОБРАЗОВАНИЯ</w:t>
      </w:r>
    </w:p>
    <w:p w:rsidR="00A1382B" w:rsidRDefault="00A1382B" w:rsidP="00A1382B">
      <w:pPr>
        <w:pStyle w:val="Standard"/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</w:p>
    <w:p w:rsidR="00A1382B" w:rsidRDefault="00A1382B" w:rsidP="00A1382B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Целью разработки Программы комплексного развития инфраструктуры </w:t>
      </w:r>
      <w:proofErr w:type="spellStart"/>
      <w:r w:rsidR="00917065">
        <w:rPr>
          <w:rFonts w:ascii="Times New Roman" w:hAnsi="Times New Roman"/>
          <w:sz w:val="26"/>
          <w:szCs w:val="26"/>
        </w:rPr>
        <w:t>Медведевского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6"/>
          <w:szCs w:val="26"/>
        </w:rPr>
        <w:t>Темкинского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</w:t>
      </w:r>
      <w:r w:rsidR="00917065">
        <w:rPr>
          <w:rFonts w:ascii="Times New Roman" w:hAnsi="Times New Roman"/>
          <w:sz w:val="26"/>
          <w:szCs w:val="26"/>
        </w:rPr>
        <w:t>айона Смоленской области на 2020 – 2024</w:t>
      </w:r>
      <w:r>
        <w:rPr>
          <w:rFonts w:ascii="Times New Roman" w:hAnsi="Times New Roman"/>
          <w:sz w:val="26"/>
          <w:szCs w:val="26"/>
        </w:rPr>
        <w:t xml:space="preserve">г.г., является разработка и реализация стратегических </w:t>
      </w:r>
      <w:proofErr w:type="gramStart"/>
      <w:r>
        <w:rPr>
          <w:rFonts w:ascii="Times New Roman" w:hAnsi="Times New Roman"/>
          <w:sz w:val="26"/>
          <w:szCs w:val="26"/>
        </w:rPr>
        <w:t>задач развития системы коммунальной инфраструктуры муниципального образования</w:t>
      </w:r>
      <w:proofErr w:type="gramEnd"/>
      <w:r>
        <w:rPr>
          <w:rFonts w:ascii="Times New Roman" w:hAnsi="Times New Roman"/>
          <w:sz w:val="26"/>
          <w:szCs w:val="26"/>
        </w:rPr>
        <w:t>.</w:t>
      </w:r>
    </w:p>
    <w:p w:rsidR="00A1382B" w:rsidRDefault="00A1382B" w:rsidP="00A1382B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Программа комплексного развития инфраструктуры является базовым документом для разработки инвестиционных и производственных программ организаций, обслуживающих системы коммунальной инфраструктуры муниципального образования.</w:t>
      </w:r>
    </w:p>
    <w:p w:rsidR="00A1382B" w:rsidRDefault="00A1382B" w:rsidP="00A1382B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Программа комплексного развития систем коммунальной инфраструктуры </w:t>
      </w:r>
      <w:proofErr w:type="spellStart"/>
      <w:r w:rsidR="00917065">
        <w:rPr>
          <w:rFonts w:ascii="Times New Roman" w:hAnsi="Times New Roman"/>
          <w:sz w:val="26"/>
          <w:szCs w:val="26"/>
        </w:rPr>
        <w:t>Медведевского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6"/>
          <w:szCs w:val="26"/>
        </w:rPr>
        <w:t>Темкинского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</w:t>
      </w:r>
      <w:r w:rsidR="00917065">
        <w:rPr>
          <w:rFonts w:ascii="Times New Roman" w:hAnsi="Times New Roman"/>
          <w:sz w:val="26"/>
          <w:szCs w:val="26"/>
        </w:rPr>
        <w:t>айона Смоленской области на 2020 – 2024</w:t>
      </w:r>
      <w:r>
        <w:rPr>
          <w:rFonts w:ascii="Times New Roman" w:hAnsi="Times New Roman"/>
          <w:sz w:val="26"/>
          <w:szCs w:val="26"/>
        </w:rPr>
        <w:t xml:space="preserve">г.г.,  представляет собой увязанный по задачам, ресурсам и срокам осуществления перечень мероприятий, направленных на обеспечение функционирования и развития коммунальной инфраструктуры  </w:t>
      </w:r>
      <w:proofErr w:type="spellStart"/>
      <w:r w:rsidR="00917065">
        <w:rPr>
          <w:rFonts w:ascii="Times New Roman" w:hAnsi="Times New Roman"/>
          <w:sz w:val="26"/>
          <w:szCs w:val="26"/>
        </w:rPr>
        <w:t>Медведевского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6"/>
          <w:szCs w:val="26"/>
        </w:rPr>
        <w:t>Темкинского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Смоленской области.</w:t>
      </w:r>
    </w:p>
    <w:p w:rsidR="00A1382B" w:rsidRDefault="00A1382B" w:rsidP="00A1382B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Основными задачами Программы комплексного развития инфраструктуры </w:t>
      </w:r>
      <w:proofErr w:type="spellStart"/>
      <w:r w:rsidR="00917065">
        <w:rPr>
          <w:rFonts w:ascii="Times New Roman" w:hAnsi="Times New Roman"/>
          <w:sz w:val="26"/>
          <w:szCs w:val="26"/>
        </w:rPr>
        <w:t>Медведевского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6"/>
          <w:szCs w:val="26"/>
        </w:rPr>
        <w:t>Темкинского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</w:t>
      </w:r>
      <w:r w:rsidR="00917065">
        <w:rPr>
          <w:rFonts w:ascii="Times New Roman" w:hAnsi="Times New Roman"/>
          <w:sz w:val="26"/>
          <w:szCs w:val="26"/>
        </w:rPr>
        <w:t>айона Смоленской области на 2020 – 2024</w:t>
      </w:r>
      <w:r>
        <w:rPr>
          <w:rFonts w:ascii="Times New Roman" w:hAnsi="Times New Roman"/>
          <w:sz w:val="26"/>
          <w:szCs w:val="26"/>
        </w:rPr>
        <w:t>г.г. являются:</w:t>
      </w:r>
    </w:p>
    <w:p w:rsidR="00A1382B" w:rsidRDefault="00A1382B" w:rsidP="00A1382B">
      <w:pPr>
        <w:pStyle w:val="Standard"/>
        <w:numPr>
          <w:ilvl w:val="0"/>
          <w:numId w:val="9"/>
        </w:numPr>
        <w:tabs>
          <w:tab w:val="left" w:pos="1702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Инженерно-техническая оптимизация коммунальных систем.</w:t>
      </w:r>
    </w:p>
    <w:p w:rsidR="00202BD7" w:rsidRDefault="00A1382B" w:rsidP="00202BD7">
      <w:pPr>
        <w:pStyle w:val="Standard"/>
        <w:numPr>
          <w:ilvl w:val="0"/>
          <w:numId w:val="9"/>
        </w:numPr>
        <w:tabs>
          <w:tab w:val="left" w:pos="1702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202BD7">
        <w:rPr>
          <w:rFonts w:ascii="Times New Roman" w:hAnsi="Times New Roman"/>
          <w:sz w:val="26"/>
          <w:szCs w:val="26"/>
        </w:rPr>
        <w:t>Взаимосвязанное перспективное планирование развития коммунальных систем.</w:t>
      </w:r>
    </w:p>
    <w:p w:rsidR="00A1382B" w:rsidRDefault="00A1382B" w:rsidP="00202BD7">
      <w:pPr>
        <w:pStyle w:val="Standard"/>
        <w:numPr>
          <w:ilvl w:val="0"/>
          <w:numId w:val="9"/>
        </w:numPr>
        <w:tabs>
          <w:tab w:val="left" w:pos="1702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202BD7">
        <w:rPr>
          <w:rFonts w:ascii="Times New Roman" w:hAnsi="Times New Roman"/>
          <w:sz w:val="26"/>
          <w:szCs w:val="26"/>
        </w:rPr>
        <w:t>Обоснование мероприятий по комплексной реконструкции и модернизации.</w:t>
      </w:r>
    </w:p>
    <w:p w:rsidR="00A1382B" w:rsidRPr="00202BD7" w:rsidRDefault="00A1382B" w:rsidP="00202BD7">
      <w:pPr>
        <w:pStyle w:val="Standard"/>
        <w:numPr>
          <w:ilvl w:val="0"/>
          <w:numId w:val="9"/>
        </w:numPr>
        <w:tabs>
          <w:tab w:val="left" w:pos="1702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202BD7">
        <w:rPr>
          <w:rFonts w:ascii="Times New Roman" w:hAnsi="Times New Roman"/>
          <w:sz w:val="26"/>
          <w:szCs w:val="26"/>
        </w:rPr>
        <w:t>Повышение надежности систем и качества предоставления коммунальных услуг.</w:t>
      </w:r>
    </w:p>
    <w:p w:rsidR="00A1382B" w:rsidRDefault="00202BD7" w:rsidP="00202BD7">
      <w:pPr>
        <w:pStyle w:val="Standard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 w:rsidR="00A1382B">
        <w:rPr>
          <w:rFonts w:ascii="Times New Roman" w:hAnsi="Times New Roman"/>
          <w:sz w:val="26"/>
          <w:szCs w:val="26"/>
        </w:rPr>
        <w:t xml:space="preserve">Совершенствование механизмов развития энергосбережения и повышение </w:t>
      </w:r>
      <w:proofErr w:type="spellStart"/>
      <w:r w:rsidR="00A1382B">
        <w:rPr>
          <w:rFonts w:ascii="Times New Roman" w:hAnsi="Times New Roman"/>
          <w:sz w:val="26"/>
          <w:szCs w:val="26"/>
        </w:rPr>
        <w:t>энергоэффективности</w:t>
      </w:r>
      <w:proofErr w:type="spellEnd"/>
      <w:r w:rsidR="00A1382B">
        <w:rPr>
          <w:rFonts w:ascii="Times New Roman" w:hAnsi="Times New Roman"/>
          <w:sz w:val="26"/>
          <w:szCs w:val="26"/>
        </w:rPr>
        <w:t xml:space="preserve"> коммунальной инфраструктуры.</w:t>
      </w:r>
    </w:p>
    <w:p w:rsidR="00202BD7" w:rsidRDefault="00202BD7" w:rsidP="00202BD7">
      <w:pPr>
        <w:pStyle w:val="Standard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6. </w:t>
      </w:r>
      <w:r w:rsidR="00A1382B">
        <w:rPr>
          <w:rFonts w:ascii="Times New Roman" w:hAnsi="Times New Roman"/>
          <w:sz w:val="26"/>
          <w:szCs w:val="26"/>
        </w:rPr>
        <w:t>Повышение инвестиционной привлекательности коммунальной инфраструктуры муниципального образования.</w:t>
      </w:r>
    </w:p>
    <w:p w:rsidR="00A1382B" w:rsidRDefault="00202BD7" w:rsidP="00202BD7">
      <w:pPr>
        <w:pStyle w:val="Standard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 </w:t>
      </w:r>
      <w:r w:rsidR="00A1382B">
        <w:rPr>
          <w:rFonts w:ascii="Times New Roman" w:hAnsi="Times New Roman"/>
          <w:sz w:val="26"/>
          <w:szCs w:val="26"/>
        </w:rPr>
        <w:t>Обеспечение сбалансированности интересов субъектов коммунальной инфраструктуры и потребителей.</w:t>
      </w:r>
    </w:p>
    <w:p w:rsidR="00A1382B" w:rsidRDefault="00A1382B" w:rsidP="00A1382B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color w:val="1F497D"/>
          <w:sz w:val="26"/>
          <w:szCs w:val="26"/>
          <w:u w:val="single"/>
        </w:rPr>
      </w:pPr>
    </w:p>
    <w:p w:rsidR="00A1382B" w:rsidRDefault="00A1382B" w:rsidP="00A1382B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Формирование и реализация Программы комплексного развития инфраструктуры </w:t>
      </w:r>
      <w:proofErr w:type="spellStart"/>
      <w:r w:rsidR="00917065">
        <w:rPr>
          <w:rFonts w:ascii="Times New Roman" w:hAnsi="Times New Roman"/>
          <w:sz w:val="26"/>
          <w:szCs w:val="26"/>
        </w:rPr>
        <w:t>Медведевского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6"/>
          <w:szCs w:val="26"/>
        </w:rPr>
        <w:t>Темкинского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</w:t>
      </w:r>
      <w:r w:rsidR="00917065">
        <w:rPr>
          <w:rFonts w:ascii="Times New Roman" w:hAnsi="Times New Roman"/>
          <w:sz w:val="26"/>
          <w:szCs w:val="26"/>
        </w:rPr>
        <w:t>айона Смоленской области на 2020 – 2024</w:t>
      </w:r>
      <w:r>
        <w:rPr>
          <w:rFonts w:ascii="Times New Roman" w:hAnsi="Times New Roman"/>
          <w:sz w:val="26"/>
          <w:szCs w:val="26"/>
        </w:rPr>
        <w:t>г.г. базируются на следующих принципах:</w:t>
      </w:r>
    </w:p>
    <w:p w:rsidR="00A1382B" w:rsidRDefault="00A1382B" w:rsidP="00A1382B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системность – рассмотрение Программы комплексного развития коммунальной инфраструктуры муниципального образования как единой системы с учетом взаимного влияния разделов и мероприятий Программы друг на друга;</w:t>
      </w:r>
    </w:p>
    <w:p w:rsidR="00A1382B" w:rsidRDefault="00A1382B" w:rsidP="00A1382B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комплексность – формирование Программы комплексного развития коммунальной инфраструктуры в увязке с различными целевыми программами (федеральными, региональными, муниципальными).</w:t>
      </w:r>
    </w:p>
    <w:p w:rsidR="00A1382B" w:rsidRDefault="00A1382B" w:rsidP="00A1382B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u w:val="single"/>
        </w:rPr>
      </w:pPr>
    </w:p>
    <w:p w:rsidR="00A1382B" w:rsidRDefault="00A1382B" w:rsidP="00A1382B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Программа комплексного развития систем коммунальной инфраструктуры </w:t>
      </w:r>
      <w:proofErr w:type="spellStart"/>
      <w:r w:rsidR="00917065">
        <w:rPr>
          <w:rFonts w:ascii="Times New Roman" w:hAnsi="Times New Roman"/>
          <w:sz w:val="26"/>
          <w:szCs w:val="26"/>
        </w:rPr>
        <w:t>Медведевского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6"/>
          <w:szCs w:val="26"/>
        </w:rPr>
        <w:t>Темкинского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Смоленской области разрабаты</w:t>
      </w:r>
      <w:r w:rsidR="00917065">
        <w:rPr>
          <w:rFonts w:ascii="Times New Roman" w:hAnsi="Times New Roman"/>
          <w:sz w:val="26"/>
          <w:szCs w:val="26"/>
        </w:rPr>
        <w:t>вается на период до 2024</w:t>
      </w:r>
      <w:r>
        <w:rPr>
          <w:rFonts w:ascii="Times New Roman" w:hAnsi="Times New Roman"/>
          <w:sz w:val="26"/>
          <w:szCs w:val="26"/>
        </w:rPr>
        <w:t xml:space="preserve"> года.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основу </w:t>
      </w:r>
      <w:proofErr w:type="gramStart"/>
      <w:r>
        <w:rPr>
          <w:rFonts w:ascii="Times New Roman" w:hAnsi="Times New Roman"/>
          <w:sz w:val="26"/>
          <w:szCs w:val="26"/>
        </w:rPr>
        <w:t>разработки Программы комплексного развития систем коммунальной инфраструктуры</w:t>
      </w:r>
      <w:proofErr w:type="gramEnd"/>
      <w:r>
        <w:rPr>
          <w:rFonts w:ascii="Times New Roman" w:hAnsi="Times New Roman"/>
          <w:sz w:val="26"/>
          <w:szCs w:val="26"/>
        </w:rPr>
        <w:t xml:space="preserve"> положены документы территориального планирования:</w:t>
      </w:r>
    </w:p>
    <w:p w:rsidR="00A1382B" w:rsidRDefault="00A1382B" w:rsidP="00917065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1382B" w:rsidRDefault="00A1382B" w:rsidP="00A1382B">
      <w:pPr>
        <w:pStyle w:val="Standard"/>
        <w:numPr>
          <w:ilvl w:val="0"/>
          <w:numId w:val="11"/>
        </w:numPr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Генеральный план  </w:t>
      </w:r>
      <w:proofErr w:type="spellStart"/>
      <w:r w:rsidR="00917065">
        <w:rPr>
          <w:rFonts w:ascii="Times New Roman" w:hAnsi="Times New Roman"/>
          <w:sz w:val="26"/>
          <w:szCs w:val="26"/>
        </w:rPr>
        <w:t>Медведевского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6"/>
          <w:szCs w:val="26"/>
        </w:rPr>
        <w:t>Темкинского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Смоленской области  разработанный </w:t>
      </w:r>
      <w:r w:rsidR="00A2161C" w:rsidRPr="00202BD7">
        <w:rPr>
          <w:rFonts w:ascii="Times New Roman" w:hAnsi="Times New Roman"/>
          <w:bCs/>
          <w:sz w:val="26"/>
          <w:szCs w:val="26"/>
        </w:rPr>
        <w:t>ООО «ОСА</w:t>
      </w:r>
      <w:r w:rsidRPr="00202BD7">
        <w:rPr>
          <w:rFonts w:ascii="Times New Roman" w:hAnsi="Times New Roman"/>
          <w:bCs/>
          <w:sz w:val="26"/>
          <w:szCs w:val="26"/>
        </w:rPr>
        <w:t xml:space="preserve">» </w:t>
      </w:r>
      <w:r w:rsidRPr="00202BD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202BD7">
        <w:rPr>
          <w:rFonts w:ascii="Times New Roman" w:hAnsi="Times New Roman"/>
          <w:sz w:val="26"/>
          <w:szCs w:val="26"/>
        </w:rPr>
        <w:t xml:space="preserve">в </w:t>
      </w:r>
      <w:r w:rsidR="00A2161C" w:rsidRPr="00202BD7">
        <w:rPr>
          <w:rFonts w:ascii="Times New Roman" w:hAnsi="Times New Roman"/>
          <w:sz w:val="26"/>
          <w:szCs w:val="26"/>
        </w:rPr>
        <w:t>2018</w:t>
      </w:r>
      <w:r w:rsidRPr="00917065"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году;</w:t>
      </w:r>
    </w:p>
    <w:p w:rsidR="00A1382B" w:rsidRPr="00382889" w:rsidRDefault="00A1382B" w:rsidP="00A1382B">
      <w:pPr>
        <w:pStyle w:val="a3"/>
        <w:ind w:firstLine="705"/>
        <w:jc w:val="both"/>
        <w:rPr>
          <w:rFonts w:ascii="Times New Roman" w:hAnsi="Times New Roman"/>
          <w:sz w:val="26"/>
          <w:szCs w:val="26"/>
        </w:rPr>
      </w:pPr>
      <w:r w:rsidRPr="00382889">
        <w:rPr>
          <w:rFonts w:ascii="Times New Roman" w:hAnsi="Times New Roman"/>
          <w:sz w:val="26"/>
          <w:szCs w:val="26"/>
        </w:rPr>
        <w:t xml:space="preserve">- Отчет по энергетическому обследованию Администрации </w:t>
      </w:r>
      <w:proofErr w:type="spellStart"/>
      <w:r w:rsidR="00917065" w:rsidRPr="00382889">
        <w:rPr>
          <w:rFonts w:ascii="Times New Roman" w:hAnsi="Times New Roman"/>
          <w:sz w:val="26"/>
          <w:szCs w:val="26"/>
        </w:rPr>
        <w:t>Медведевского</w:t>
      </w:r>
      <w:proofErr w:type="spellEnd"/>
      <w:r w:rsidRPr="00382889"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 w:rsidRPr="00382889">
        <w:rPr>
          <w:rFonts w:ascii="Times New Roman" w:hAnsi="Times New Roman"/>
          <w:sz w:val="26"/>
          <w:szCs w:val="26"/>
        </w:rPr>
        <w:t>Темкинского</w:t>
      </w:r>
      <w:proofErr w:type="spellEnd"/>
      <w:r w:rsidRPr="00382889">
        <w:rPr>
          <w:rFonts w:ascii="Times New Roman" w:hAnsi="Times New Roman"/>
          <w:sz w:val="26"/>
          <w:szCs w:val="26"/>
        </w:rPr>
        <w:t xml:space="preserve"> района Смоленской области  разработанный ООО «ЭТС» «Гильдия </w:t>
      </w:r>
      <w:proofErr w:type="spellStart"/>
      <w:r w:rsidRPr="00382889">
        <w:rPr>
          <w:rFonts w:ascii="Times New Roman" w:hAnsi="Times New Roman"/>
          <w:sz w:val="26"/>
          <w:szCs w:val="26"/>
        </w:rPr>
        <w:t>Энергоаудиторов</w:t>
      </w:r>
      <w:proofErr w:type="spellEnd"/>
      <w:r w:rsidRPr="00382889">
        <w:rPr>
          <w:rFonts w:ascii="Times New Roman" w:hAnsi="Times New Roman"/>
          <w:sz w:val="26"/>
          <w:szCs w:val="26"/>
        </w:rPr>
        <w:t>» в 2014г.</w:t>
      </w:r>
    </w:p>
    <w:p w:rsidR="00A1382B" w:rsidRDefault="00A1382B" w:rsidP="00A1382B">
      <w:pPr>
        <w:pStyle w:val="a3"/>
        <w:ind w:firstLine="709"/>
        <w:jc w:val="both"/>
        <w:rPr>
          <w:rFonts w:ascii="Times New Roman" w:hAnsi="Times New Roman"/>
          <w:color w:val="1F497D"/>
        </w:rPr>
      </w:pPr>
    </w:p>
    <w:p w:rsidR="00A1382B" w:rsidRDefault="00A1382B" w:rsidP="00A1382B">
      <w:pPr>
        <w:pStyle w:val="Standard"/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 ХАРАКТЕРИСТИКА МУНИЦИПАЛЬНОГО ОБРАЗОВАНИЯ</w:t>
      </w:r>
    </w:p>
    <w:p w:rsidR="00A1382B" w:rsidRDefault="00A1382B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17065" w:rsidRPr="000D2D5C" w:rsidRDefault="00A1382B" w:rsidP="009A3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D2D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Общие сведения</w:t>
      </w:r>
    </w:p>
    <w:p w:rsidR="00A2161C" w:rsidRPr="000D2D5C" w:rsidRDefault="00917065" w:rsidP="009170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170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</w:t>
      </w:r>
      <w:proofErr w:type="spellStart"/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Медведевское</w:t>
      </w:r>
      <w:proofErr w:type="spellEnd"/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находится в юго-западной части </w:t>
      </w:r>
      <w:proofErr w:type="spellStart"/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proofErr w:type="spellEnd"/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</w:t>
      </w:r>
      <w:r w:rsidRPr="000D2D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2161C" w:rsidRPr="000D2D5C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Общая площадь земельных и лесных угодий поселения составляет </w:t>
      </w:r>
      <w:r w:rsidR="009A346C" w:rsidRPr="000D2D5C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494,552</w:t>
      </w:r>
      <w:r w:rsidR="00A2161C" w:rsidRPr="000D2D5C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кв. км.</w:t>
      </w:r>
    </w:p>
    <w:p w:rsidR="00917065" w:rsidRPr="00FB41EF" w:rsidRDefault="00917065" w:rsidP="00917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Административный центр деревня Власово находится в 6 км от с</w:t>
      </w:r>
      <w:proofErr w:type="gramStart"/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емкино, от трассы Вязьма - Темкино 6 км, железнодорожный путь Калуга-Вязьма расположен в 6 км, расстояние до г.Смоленска составляет 250 км.</w:t>
      </w:r>
      <w:r w:rsidRPr="00FB41EF">
        <w:rPr>
          <w:rFonts w:ascii="Times New Roman" w:hAnsi="Times New Roman" w:cs="Times New Roman"/>
          <w:sz w:val="24"/>
          <w:szCs w:val="24"/>
        </w:rPr>
        <w:t xml:space="preserve"> В состав поселения входят </w:t>
      </w:r>
      <w:r w:rsidR="00A2161C" w:rsidRPr="00FB41EF">
        <w:rPr>
          <w:rFonts w:ascii="Times New Roman" w:hAnsi="Times New Roman" w:cs="Times New Roman"/>
          <w:sz w:val="24"/>
          <w:szCs w:val="24"/>
        </w:rPr>
        <w:t>5</w:t>
      </w:r>
      <w:r w:rsidRPr="00FB41EF">
        <w:rPr>
          <w:rFonts w:ascii="Times New Roman" w:hAnsi="Times New Roman" w:cs="Times New Roman"/>
          <w:sz w:val="24"/>
          <w:szCs w:val="24"/>
        </w:rPr>
        <w:t xml:space="preserve">2 </w:t>
      </w:r>
      <w:proofErr w:type="gramStart"/>
      <w:r w:rsidRPr="00FB41EF">
        <w:rPr>
          <w:rFonts w:ascii="Times New Roman" w:hAnsi="Times New Roman" w:cs="Times New Roman"/>
          <w:sz w:val="24"/>
          <w:szCs w:val="24"/>
        </w:rPr>
        <w:t>населённых</w:t>
      </w:r>
      <w:proofErr w:type="gramEnd"/>
      <w:r w:rsidRPr="00FB41EF">
        <w:rPr>
          <w:rFonts w:ascii="Times New Roman" w:hAnsi="Times New Roman" w:cs="Times New Roman"/>
          <w:sz w:val="24"/>
          <w:szCs w:val="24"/>
        </w:rPr>
        <w:t xml:space="preserve"> пункта</w:t>
      </w:r>
      <w:r w:rsidR="009A346C" w:rsidRPr="00FB41EF">
        <w:rPr>
          <w:rFonts w:ascii="Times New Roman" w:hAnsi="Times New Roman" w:cs="Times New Roman"/>
          <w:sz w:val="24"/>
          <w:szCs w:val="24"/>
        </w:rPr>
        <w:t>.</w:t>
      </w:r>
    </w:p>
    <w:p w:rsidR="00917065" w:rsidRPr="00FB41EF" w:rsidRDefault="00917065" w:rsidP="00917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1EF">
        <w:rPr>
          <w:rFonts w:ascii="Times New Roman" w:hAnsi="Times New Roman" w:cs="Times New Roman"/>
          <w:sz w:val="24"/>
          <w:szCs w:val="24"/>
        </w:rPr>
        <w:t xml:space="preserve">      </w:t>
      </w:r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Климат </w:t>
      </w:r>
      <w:proofErr w:type="spellStart"/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Медведевского</w:t>
      </w:r>
      <w:proofErr w:type="spellEnd"/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умеренно-континентальный </w:t>
      </w:r>
      <w:proofErr w:type="gramStart"/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сравнительно теплым летом и умеренно холодной зимой, отличается непостоянством погодных условий: оттепели зимой, частые дожди и холода летом, поздние весенние заморозки.</w:t>
      </w:r>
    </w:p>
    <w:p w:rsidR="00917065" w:rsidRPr="00FB41EF" w:rsidRDefault="00917065" w:rsidP="00917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безморозного периода 140-135 дней.</w:t>
      </w:r>
    </w:p>
    <w:p w:rsidR="00917065" w:rsidRPr="00FB41EF" w:rsidRDefault="00917065" w:rsidP="00917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Наибольшая глубина промерзания почвы наблюдается в конце марта – начале апреля и равна 95см.</w:t>
      </w:r>
    </w:p>
    <w:p w:rsidR="00917065" w:rsidRPr="00FB41EF" w:rsidRDefault="00917065" w:rsidP="00917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оттаивание почвы происходит в первой декаде апреля, и к середине мая пахотный слой прогревается до +10</w:t>
      </w:r>
      <w:r w:rsidRPr="00FB41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июле под естественный покров – до +16 +17</w:t>
      </w:r>
      <w:r w:rsidRPr="00FB41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7065" w:rsidRPr="00FB41EF" w:rsidRDefault="00917065" w:rsidP="00917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периода с устойчивым промерзанием почвы составляет в среднем 147 дней.</w:t>
      </w:r>
    </w:p>
    <w:p w:rsidR="00A1382B" w:rsidRPr="00FB41EF" w:rsidRDefault="00917065" w:rsidP="001E55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дней в году с температурой воздуха выше +10</w:t>
      </w:r>
      <w:r w:rsidRPr="00FB41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 134, а с температурой воздуха выше +5</w:t>
      </w:r>
      <w:r w:rsidRPr="00FB41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="001E5597"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175 дней.</w:t>
      </w:r>
    </w:p>
    <w:p w:rsidR="00A1382B" w:rsidRDefault="00A1382B" w:rsidP="00A1382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1E5597" w:rsidP="00A1382B">
      <w:pPr>
        <w:pStyle w:val="Standard"/>
        <w:spacing w:after="0" w:line="240" w:lineRule="auto"/>
        <w:ind w:left="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данным на 01.01.2020</w:t>
      </w:r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численность населения составила </w:t>
      </w:r>
      <w:r w:rsidR="00A1382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117</w:t>
      </w:r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На долю административного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сельского поселения – 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ласово </w:t>
      </w:r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численность составляет- </w:t>
      </w:r>
      <w:r w:rsidR="00A1382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6</w:t>
      </w:r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>% всего поселения.</w:t>
      </w:r>
    </w:p>
    <w:p w:rsidR="00A1382B" w:rsidRDefault="00A1382B" w:rsidP="00A1382B">
      <w:pPr>
        <w:pStyle w:val="Standard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численности населения </w:t>
      </w:r>
      <w:proofErr w:type="spellStart"/>
      <w:r w:rsidR="001E559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отнесено к категории малых поселений, что характерно для районов Нечерноземья и Смоленской области.</w:t>
      </w:r>
    </w:p>
    <w:p w:rsidR="00A1382B" w:rsidRDefault="00A1382B" w:rsidP="001E5597">
      <w:pPr>
        <w:pStyle w:val="Standard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начала 1990 годов для </w:t>
      </w:r>
      <w:proofErr w:type="spellStart"/>
      <w:r w:rsidR="009170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как и Смоленской области и страны в целом характерна четко выраженная естественная убыль населения, сложившаяся под влиянием низкой рождаемости, высокой смертности населения и большого количества людей пенсионного возраста. Убыль населения происходит не только за счет естественной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убыли. Общие итоги миграции также влияют на отрицательную динамику численности населения.    </w:t>
      </w:r>
    </w:p>
    <w:p w:rsidR="00A1382B" w:rsidRDefault="00A1382B" w:rsidP="00A1382B">
      <w:pPr>
        <w:pStyle w:val="Standard"/>
        <w:spacing w:after="0" w:line="240" w:lineRule="auto"/>
        <w:ind w:left="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межбюджетных отношений </w:t>
      </w:r>
      <w:proofErr w:type="spellStart"/>
      <w:r w:rsidR="001E559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является дотационным.</w:t>
      </w:r>
    </w:p>
    <w:p w:rsidR="00A1382B" w:rsidRDefault="00A1382B" w:rsidP="00A1382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 Развитие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жилищного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фонд.</w:t>
      </w:r>
    </w:p>
    <w:p w:rsidR="00A1382B" w:rsidRDefault="00A1382B" w:rsidP="00A1382B">
      <w:pPr>
        <w:pStyle w:val="Standard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30" w:firstLine="675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Жилищный фонд и обеспеченность его коммунальными услугами  по </w:t>
      </w:r>
      <w:proofErr w:type="spellStart"/>
      <w:r w:rsidR="001E559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Медведевскому</w:t>
      </w:r>
      <w:proofErr w:type="spellEnd"/>
      <w:r w:rsidR="001E5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сельскому поселению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</w:t>
      </w:r>
      <w:r w:rsidR="001E5597">
        <w:rPr>
          <w:rFonts w:ascii="Times New Roman" w:eastAsia="Times New Roman" w:hAnsi="Times New Roman" w:cs="Times New Roman"/>
          <w:sz w:val="24"/>
          <w:szCs w:val="24"/>
          <w:lang w:eastAsia="ru-RU"/>
        </w:rPr>
        <w:t>и  в целом по состоянию на 01.01.2020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показан в таблице 1. Общая площадь жилищного фонда </w:t>
      </w:r>
      <w:proofErr w:type="spellStart"/>
      <w:r w:rsidR="009170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</w:t>
      </w:r>
      <w:r w:rsidR="001E5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по состоянию на начало  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  </w:t>
      </w:r>
      <w:r w:rsidR="001E5597">
        <w:rPr>
          <w:rFonts w:ascii="Times New Roman" w:eastAsia="Times New Roman" w:hAnsi="Times New Roman" w:cs="Times New Roman"/>
          <w:sz w:val="24"/>
          <w:szCs w:val="24"/>
          <w:lang w:eastAsia="ru-RU"/>
        </w:rPr>
        <w:t>72,9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площади.</w:t>
      </w:r>
    </w:p>
    <w:p w:rsidR="00A1382B" w:rsidRDefault="00A1382B" w:rsidP="00A1382B">
      <w:pPr>
        <w:pStyle w:val="Standard"/>
        <w:spacing w:after="0" w:line="240" w:lineRule="auto"/>
        <w:ind w:firstLine="705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жилищный фонд составляет </w:t>
      </w:r>
      <w:r w:rsidR="001E5597">
        <w:rPr>
          <w:rFonts w:ascii="Times New Roman" w:eastAsia="Times New Roman" w:hAnsi="Times New Roman" w:cs="Times New Roman"/>
          <w:sz w:val="24"/>
          <w:szCs w:val="24"/>
          <w:lang w:eastAsia="ru-RU"/>
        </w:rPr>
        <w:t>0,9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частной собственности граждан – </w:t>
      </w:r>
      <w:r w:rsidR="001E55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72,0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государственной собственности – 0,00 тыс. 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2,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(таблица №1).</w:t>
      </w:r>
    </w:p>
    <w:p w:rsidR="00A1382B" w:rsidRDefault="00A1382B" w:rsidP="00A1382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tabs>
          <w:tab w:val="left" w:pos="0"/>
        </w:tabs>
        <w:spacing w:line="360" w:lineRule="auto"/>
        <w:ind w:firstLine="709"/>
        <w:jc w:val="center"/>
        <w:rPr>
          <w:b/>
        </w:rPr>
      </w:pPr>
    </w:p>
    <w:p w:rsidR="00A1382B" w:rsidRDefault="00A1382B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sectPr w:rsidR="00A1382B" w:rsidSect="000D2D5C">
          <w:pgSz w:w="11906" w:h="16838"/>
          <w:pgMar w:top="567" w:right="567" w:bottom="567" w:left="1134" w:header="720" w:footer="720" w:gutter="0"/>
          <w:cols w:space="720"/>
        </w:sectPr>
      </w:pPr>
    </w:p>
    <w:p w:rsidR="001E5597" w:rsidRDefault="00A1382B" w:rsidP="00A1382B">
      <w:pPr>
        <w:pStyle w:val="Standard"/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Наличие жилфонда и обеспеченность его коммунальными услугами в </w:t>
      </w:r>
      <w:proofErr w:type="spellStart"/>
      <w:r w:rsidR="001E5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Медведевском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сельском поселении </w:t>
      </w:r>
    </w:p>
    <w:p w:rsidR="00A1382B" w:rsidRDefault="00A1382B" w:rsidP="00A1382B">
      <w:pPr>
        <w:pStyle w:val="Standard"/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Смоленск</w:t>
      </w:r>
      <w:r w:rsidR="001E5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области по состоянию на 01.01.2020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A1382B" w:rsidRDefault="00A1382B" w:rsidP="00A1382B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Табл.1.</w:t>
      </w:r>
    </w:p>
    <w:tbl>
      <w:tblPr>
        <w:tblW w:w="14512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29"/>
        <w:gridCol w:w="850"/>
        <w:gridCol w:w="1134"/>
        <w:gridCol w:w="716"/>
        <w:gridCol w:w="1127"/>
        <w:gridCol w:w="905"/>
        <w:gridCol w:w="969"/>
        <w:gridCol w:w="709"/>
        <w:gridCol w:w="1263"/>
        <w:gridCol w:w="659"/>
        <w:gridCol w:w="900"/>
        <w:gridCol w:w="801"/>
        <w:gridCol w:w="900"/>
        <w:gridCol w:w="850"/>
      </w:tblGrid>
      <w:tr w:rsidR="000A7E3D" w:rsidRPr="000A71C2" w:rsidTr="00D14B5D">
        <w:trPr>
          <w:cantSplit/>
          <w:trHeight w:val="327"/>
        </w:trPr>
        <w:tc>
          <w:tcPr>
            <w:tcW w:w="272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Н</w:t>
            </w: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аименование </w:t>
            </w:r>
            <w:proofErr w:type="gramStart"/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административного</w:t>
            </w:r>
            <w:proofErr w:type="gramEnd"/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образования</w:t>
            </w:r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A7E3D" w:rsidRPr="000A71C2" w:rsidRDefault="000A7E3D" w:rsidP="00D14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4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жилфонда</w:t>
            </w:r>
          </w:p>
        </w:tc>
        <w:tc>
          <w:tcPr>
            <w:tcW w:w="7956" w:type="dxa"/>
            <w:gridSpan w:val="9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Обеспеченность коммунальными услугами (кв. м)</w:t>
            </w:r>
          </w:p>
        </w:tc>
      </w:tr>
      <w:tr w:rsidR="000A7E3D" w:rsidRPr="000A71C2" w:rsidTr="00D14B5D">
        <w:trPr>
          <w:cantSplit/>
          <w:trHeight w:val="380"/>
        </w:trPr>
        <w:tc>
          <w:tcPr>
            <w:tcW w:w="272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многоквартирные</w:t>
            </w:r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индивидуальные</w:t>
            </w:r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</w:t>
            </w:r>
          </w:p>
        </w:tc>
        <w:tc>
          <w:tcPr>
            <w:tcW w:w="1874" w:type="dxa"/>
            <w:gridSpan w:val="2"/>
            <w:tcBorders>
              <w:bottom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ind w:left="-183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отопление</w:t>
            </w:r>
          </w:p>
        </w:tc>
        <w:tc>
          <w:tcPr>
            <w:tcW w:w="1972" w:type="dxa"/>
            <w:gridSpan w:val="2"/>
            <w:tcBorders>
              <w:bottom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ind w:left="-183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горячее</w:t>
            </w:r>
          </w:p>
          <w:p w:rsidR="000A7E3D" w:rsidRPr="000A71C2" w:rsidRDefault="000A7E3D" w:rsidP="00D14B5D">
            <w:pPr>
              <w:spacing w:after="0" w:line="240" w:lineRule="auto"/>
              <w:ind w:left="-183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1559" w:type="dxa"/>
            <w:gridSpan w:val="2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водопровод</w:t>
            </w:r>
          </w:p>
        </w:tc>
        <w:tc>
          <w:tcPr>
            <w:tcW w:w="17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канализация</w:t>
            </w: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A7E3D" w:rsidRPr="000A71C2" w:rsidRDefault="000A7E3D" w:rsidP="00D14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газом (сетевым, сжиженным)</w:t>
            </w:r>
          </w:p>
        </w:tc>
      </w:tr>
      <w:tr w:rsidR="000A7E3D" w:rsidRPr="000A71C2" w:rsidTr="00D14B5D">
        <w:trPr>
          <w:cantSplit/>
          <w:trHeight w:val="140"/>
        </w:trPr>
        <w:tc>
          <w:tcPr>
            <w:tcW w:w="272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0A7E3D" w:rsidRPr="000A71C2" w:rsidRDefault="000A7E3D" w:rsidP="00D14B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домов</w:t>
            </w:r>
          </w:p>
        </w:tc>
        <w:tc>
          <w:tcPr>
            <w:tcW w:w="1134" w:type="dxa"/>
            <w:tcBorders>
              <w:bottom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площадь</w:t>
            </w:r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(т.кв. м)</w:t>
            </w:r>
          </w:p>
        </w:tc>
        <w:tc>
          <w:tcPr>
            <w:tcW w:w="716" w:type="dxa"/>
            <w:tcBorders>
              <w:bottom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0A7E3D" w:rsidRPr="000A71C2" w:rsidRDefault="000A7E3D" w:rsidP="00D14B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домов</w:t>
            </w:r>
          </w:p>
        </w:tc>
        <w:tc>
          <w:tcPr>
            <w:tcW w:w="1127" w:type="dxa"/>
            <w:tcBorders>
              <w:bottom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площадь</w:t>
            </w:r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(т.кв. м)</w:t>
            </w:r>
          </w:p>
        </w:tc>
        <w:tc>
          <w:tcPr>
            <w:tcW w:w="90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централизованное</w:t>
            </w:r>
            <w:proofErr w:type="gramEnd"/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централизованное</w:t>
            </w:r>
            <w:proofErr w:type="gramEnd"/>
          </w:p>
        </w:tc>
        <w:tc>
          <w:tcPr>
            <w:tcW w:w="6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централизованным</w:t>
            </w:r>
            <w:proofErr w:type="gramEnd"/>
          </w:p>
        </w:tc>
        <w:tc>
          <w:tcPr>
            <w:tcW w:w="801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централизованное</w:t>
            </w:r>
            <w:proofErr w:type="gramEnd"/>
          </w:p>
        </w:tc>
        <w:tc>
          <w:tcPr>
            <w:tcW w:w="85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A7E3D" w:rsidRPr="000A71C2" w:rsidRDefault="000A7E3D" w:rsidP="00D1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E3D" w:rsidRPr="000A71C2" w:rsidTr="00D14B5D">
        <w:trPr>
          <w:cantSplit/>
          <w:trHeight w:val="523"/>
        </w:trPr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Медведевское</w:t>
            </w:r>
            <w:proofErr w:type="spellEnd"/>
            <w:r w:rsidRPr="000A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0A7E3D" w:rsidRPr="00FB41EF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A7E3D" w:rsidRPr="00FB41EF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A7E3D" w:rsidRPr="00FB41EF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11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A7E3D" w:rsidRPr="00FB41EF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90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7E3D" w:rsidRPr="00FB41EF" w:rsidRDefault="000A7E3D" w:rsidP="00D14B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0A7E3D" w:rsidRPr="00FB41EF" w:rsidRDefault="000A7E3D" w:rsidP="00D14B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7E3D" w:rsidRPr="00FB41EF" w:rsidRDefault="00202BD7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0A7E3D" w:rsidRPr="00FB41EF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7E3D" w:rsidRPr="00FB41EF" w:rsidRDefault="000A7E3D" w:rsidP="00D14B5D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7E3D" w:rsidRPr="00FB41EF" w:rsidRDefault="000A7E3D" w:rsidP="000A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8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7E3D" w:rsidRPr="00FB41EF" w:rsidRDefault="000A7E3D" w:rsidP="000A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7E3D" w:rsidRPr="00FB41EF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7E3D" w:rsidRPr="00FB41EF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</w:tr>
    </w:tbl>
    <w:p w:rsidR="000A7E3D" w:rsidRDefault="000A7E3D" w:rsidP="00A1382B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E3D" w:rsidRDefault="000A7E3D" w:rsidP="00A1382B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0A7E3D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E3D" w:rsidRDefault="000A7E3D" w:rsidP="000A7E3D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Прогн</w:t>
      </w:r>
      <w:r w:rsidR="00DE6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оз роста численности населения по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DE6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Медведевскому</w:t>
      </w:r>
      <w:proofErr w:type="spellEnd"/>
      <w:r w:rsidR="00DE6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ельском</w:t>
      </w:r>
      <w:r w:rsidR="00DE6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поселению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Смоленской области</w:t>
      </w:r>
    </w:p>
    <w:p w:rsidR="00A1382B" w:rsidRDefault="00DE6C13" w:rsidP="00A1382B">
      <w:pPr>
        <w:pStyle w:val="Standard"/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2020-2024</w:t>
      </w:r>
      <w:r w:rsidR="00A138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годах (чел.)</w:t>
      </w:r>
    </w:p>
    <w:p w:rsidR="00A1382B" w:rsidRDefault="00A1382B" w:rsidP="00A1382B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Табл.2.</w:t>
      </w:r>
    </w:p>
    <w:tbl>
      <w:tblPr>
        <w:tblW w:w="13560" w:type="dxa"/>
        <w:tblInd w:w="108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257"/>
        <w:gridCol w:w="1812"/>
        <w:gridCol w:w="1560"/>
        <w:gridCol w:w="1755"/>
        <w:gridCol w:w="1635"/>
        <w:gridCol w:w="1770"/>
        <w:gridCol w:w="1771"/>
      </w:tblGrid>
      <w:tr w:rsidR="00A1382B" w:rsidTr="00A1382B">
        <w:trPr>
          <w:trHeight w:val="250"/>
        </w:trPr>
        <w:tc>
          <w:tcPr>
            <w:tcW w:w="3258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382B" w:rsidRDefault="00A1382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A1382B" w:rsidRDefault="00A1382B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аименование административного образования</w:t>
            </w:r>
          </w:p>
          <w:p w:rsidR="00A1382B" w:rsidRDefault="00A1382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03" w:type="dxa"/>
            <w:gridSpan w:val="6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A1382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A1382B" w:rsidTr="00A1382B">
        <w:trPr>
          <w:trHeight w:val="250"/>
        </w:trPr>
        <w:tc>
          <w:tcPr>
            <w:tcW w:w="3258" w:type="dxa"/>
            <w:vMerge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vAlign w:val="center"/>
            <w:hideMark/>
          </w:tcPr>
          <w:p w:rsidR="00A1382B" w:rsidRDefault="00A1382B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  <w:r w:rsidR="00A138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факт.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  <w:r w:rsidR="00A138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прогноз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  <w:r w:rsidR="00A138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прогноз</w:t>
            </w: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  <w:r w:rsidR="00A138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прогноз</w:t>
            </w: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A1382B" w:rsidP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DE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прогноз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  <w:r w:rsidR="00A138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прогноз</w:t>
            </w:r>
          </w:p>
        </w:tc>
      </w:tr>
      <w:tr w:rsidR="00A1382B" w:rsidTr="00A1382B">
        <w:trPr>
          <w:trHeight w:val="468"/>
        </w:trPr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382B" w:rsidRDefault="00A1382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82B" w:rsidRDefault="00DE6C1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Медведевское</w:t>
            </w:r>
            <w:proofErr w:type="spellEnd"/>
            <w:r w:rsidR="00A13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A1382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DE6C1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165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1117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A1382B" w:rsidP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DE6C1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115</w:t>
            </w: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A1382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DE6C1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116</w:t>
            </w: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A1382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DE6C1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117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A1382B" w:rsidP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DE6C1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118</w:t>
            </w:r>
          </w:p>
        </w:tc>
      </w:tr>
    </w:tbl>
    <w:p w:rsidR="00A1382B" w:rsidRDefault="00A1382B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E3D" w:rsidRDefault="000A7E3D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E3D" w:rsidRDefault="000A7E3D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E3D" w:rsidRDefault="000A7E3D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E3D" w:rsidRDefault="000A7E3D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E3D" w:rsidRDefault="000A7E3D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E3D" w:rsidRDefault="000A7E3D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E3D" w:rsidRDefault="000A7E3D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E3D" w:rsidRDefault="000A7E3D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E3D" w:rsidRDefault="000A7E3D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6C13" w:rsidRDefault="00A1382B" w:rsidP="00A1382B">
      <w:pPr>
        <w:pStyle w:val="Standard"/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Прогноз жилищного строительства жилья по </w:t>
      </w:r>
      <w:proofErr w:type="spellStart"/>
      <w:r w:rsidR="00DE6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Медведевскому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сельскому поселению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Смо</w:t>
      </w:r>
      <w:r w:rsidR="00DE6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ленской области </w:t>
      </w:r>
    </w:p>
    <w:p w:rsidR="00A1382B" w:rsidRDefault="00DE6C13" w:rsidP="00A1382B">
      <w:pPr>
        <w:pStyle w:val="Standard"/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период в 2020-2024</w:t>
      </w:r>
      <w:r w:rsidR="00A138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годах</w:t>
      </w:r>
    </w:p>
    <w:p w:rsidR="00A1382B" w:rsidRDefault="00DE6C13" w:rsidP="00DE6C13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Табл.3</w:t>
      </w:r>
    </w:p>
    <w:tbl>
      <w:tblPr>
        <w:tblW w:w="13906" w:type="dxa"/>
        <w:tblInd w:w="108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09"/>
        <w:gridCol w:w="930"/>
        <w:gridCol w:w="1020"/>
        <w:gridCol w:w="1515"/>
        <w:gridCol w:w="1455"/>
        <w:gridCol w:w="1560"/>
        <w:gridCol w:w="1665"/>
        <w:gridCol w:w="1426"/>
        <w:gridCol w:w="1426"/>
      </w:tblGrid>
      <w:tr w:rsidR="00DE6C13" w:rsidTr="00DE6C13">
        <w:trPr>
          <w:cantSplit/>
        </w:trPr>
        <w:tc>
          <w:tcPr>
            <w:tcW w:w="29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6C13" w:rsidRDefault="00DE6C13">
            <w:pPr>
              <w:pStyle w:val="Standard"/>
              <w:spacing w:after="0" w:line="240" w:lineRule="auto"/>
              <w:ind w:left="345"/>
              <w:jc w:val="center"/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аименование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административного</w:t>
            </w:r>
            <w:proofErr w:type="gramEnd"/>
          </w:p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9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04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DE6C13" w:rsidTr="00DE6C13">
        <w:trPr>
          <w:cantSplit/>
        </w:trPr>
        <w:tc>
          <w:tcPr>
            <w:tcW w:w="29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E6C13" w:rsidRDefault="00DE6C13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E6C13" w:rsidRDefault="00DE6C13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E6C13" w:rsidRDefault="00DE6C13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 факт</w:t>
            </w:r>
          </w:p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(т.кв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  прогноз</w:t>
            </w:r>
          </w:p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(т.кв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  прогноз</w:t>
            </w:r>
          </w:p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(т.кв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2022г.  прогноз</w:t>
            </w:r>
          </w:p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(т.кв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  прогноз</w:t>
            </w:r>
          </w:p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(т.кв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6C13" w:rsidRDefault="00DE6C13" w:rsidP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2024г.  прогноз</w:t>
            </w:r>
          </w:p>
          <w:p w:rsidR="00DE6C13" w:rsidRDefault="00DE6C13" w:rsidP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(т.кв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E6C13" w:rsidTr="00DE6C13">
        <w:trPr>
          <w:cantSplit/>
        </w:trPr>
        <w:tc>
          <w:tcPr>
            <w:tcW w:w="2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6C13" w:rsidRDefault="00DE6C1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6C13" w:rsidRDefault="00DE6C1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6C13" w:rsidRDefault="000E5931" w:rsidP="000E593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2,46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1,5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6C13" w:rsidRDefault="000E593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0,30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6C13" w:rsidRDefault="000E593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0,15</w:t>
            </w:r>
          </w:p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0,15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0,16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6C13" w:rsidRDefault="000E593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0,20</w:t>
            </w:r>
          </w:p>
        </w:tc>
      </w:tr>
    </w:tbl>
    <w:p w:rsidR="00A1382B" w:rsidRDefault="00A1382B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</w:t>
      </w:r>
    </w:p>
    <w:p w:rsidR="00A1382B" w:rsidRDefault="00A1382B" w:rsidP="00A1382B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sectPr w:rsidR="00A1382B">
          <w:pgSz w:w="16838" w:h="11906" w:orient="landscape"/>
          <w:pgMar w:top="641" w:right="720" w:bottom="539" w:left="539" w:header="720" w:footer="720" w:gutter="0"/>
          <w:cols w:space="720"/>
        </w:sectPr>
      </w:pPr>
    </w:p>
    <w:p w:rsidR="00A1382B" w:rsidRDefault="00A1382B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Pr="000D2D5C" w:rsidRDefault="00A1382B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D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Электроснабжение</w:t>
      </w:r>
    </w:p>
    <w:p w:rsidR="00A1382B" w:rsidRPr="000D2D5C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поселение </w:t>
      </w:r>
      <w:proofErr w:type="spellStart"/>
      <w:r w:rsidR="009170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  в настоящее время снабжается электроэнергией. Все населенные пункты обеспечены централизованным электроснабжением.</w:t>
      </w:r>
    </w:p>
    <w:p w:rsidR="00A1382B" w:rsidRDefault="00A1382B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Распределение электроэнергии в   сельском поселении производится от подстанций 35/10 кВ по воздушным линиям 10 кВ до распределительных подстанций 10/0,4 кВ, а от них по воздушным и кабельным сетям 0,4 кВ до объектов потребления.</w:t>
      </w:r>
    </w:p>
    <w:p w:rsidR="00A1382B" w:rsidRDefault="00A1382B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9170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</w:t>
      </w:r>
      <w:r w:rsidR="000E5931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области по состоянию на 01.01.2020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в </w:t>
      </w:r>
      <w:r w:rsidR="000E593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деревнях имеется централизованное уличное освещение, </w:t>
      </w:r>
      <w:r w:rsidRPr="00382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установлено </w:t>
      </w:r>
      <w:r w:rsidR="00382889" w:rsidRPr="00382889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382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9</w:t>
      </w:r>
      <w:r w:rsidRPr="00382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светильников.</w:t>
      </w:r>
    </w:p>
    <w:p w:rsidR="00A1382B" w:rsidRDefault="00A1382B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 складывающуюся динамику насыщения населения бытовыми  электроприборами, а также практику использования электрической энергии на нужды отопления расчетные показатели максимальной мощности электропотребления по всем поселениям района приняты (табл.№4):</w:t>
      </w:r>
    </w:p>
    <w:p w:rsidR="00A1382B" w:rsidRDefault="00A1382B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период:   </w:t>
      </w:r>
    </w:p>
    <w:p w:rsidR="00A1382B" w:rsidRPr="00382889" w:rsidRDefault="000E5931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382889">
        <w:rPr>
          <w:rFonts w:ascii="Times New Roman" w:eastAsia="Times New Roman" w:hAnsi="Times New Roman" w:cs="Times New Roman"/>
          <w:sz w:val="24"/>
          <w:szCs w:val="24"/>
          <w:lang w:eastAsia="ru-RU"/>
        </w:rPr>
        <w:t>2020  – 2021</w:t>
      </w:r>
      <w:r w:rsidR="00A1382B" w:rsidRPr="00382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 - 0,70 кВт/чел;</w:t>
      </w:r>
    </w:p>
    <w:p w:rsidR="00A1382B" w:rsidRPr="00382889" w:rsidRDefault="00A1382B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E5931" w:rsidRPr="00382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2022  – 2024</w:t>
      </w:r>
      <w:r w:rsidRPr="00382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 - 0,75 кВт/чел.</w:t>
      </w:r>
    </w:p>
    <w:p w:rsidR="00A1382B" w:rsidRPr="000E5931" w:rsidRDefault="00A1382B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Существующий на текущий момент резерв трансформаторной мощности на действующих подстанциях  достаточен для покрытия дополнительной нагрузки.</w:t>
      </w:r>
    </w:p>
    <w:p w:rsidR="00A1382B" w:rsidRDefault="00A1382B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Pr="000D2D5C" w:rsidRDefault="00A1382B" w:rsidP="00A1382B">
      <w:pPr>
        <w:pStyle w:val="Standard"/>
        <w:numPr>
          <w:ilvl w:val="1"/>
          <w:numId w:val="1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D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3.4. Теплоснабжение</w:t>
      </w:r>
    </w:p>
    <w:p w:rsidR="00A1382B" w:rsidRDefault="00A1382B" w:rsidP="00A1382B">
      <w:pPr>
        <w:pStyle w:val="Standard"/>
        <w:numPr>
          <w:ilvl w:val="1"/>
          <w:numId w:val="1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социальной сферы отапливаются индивидуально, </w:t>
      </w:r>
      <w:r>
        <w:rPr>
          <w:rFonts w:ascii="Times New Roman" w:hAnsi="Times New Roman"/>
          <w:sz w:val="24"/>
          <w:szCs w:val="24"/>
        </w:rPr>
        <w:t xml:space="preserve">МБОУ </w:t>
      </w:r>
      <w:proofErr w:type="spellStart"/>
      <w:r w:rsidR="000E5931">
        <w:rPr>
          <w:rFonts w:ascii="Times New Roman" w:hAnsi="Times New Roman"/>
          <w:sz w:val="24"/>
          <w:szCs w:val="24"/>
        </w:rPr>
        <w:t>Власовская</w:t>
      </w:r>
      <w:proofErr w:type="spellEnd"/>
      <w:r w:rsidR="000E5931">
        <w:rPr>
          <w:rFonts w:ascii="Times New Roman" w:hAnsi="Times New Roman"/>
          <w:sz w:val="24"/>
          <w:szCs w:val="24"/>
        </w:rPr>
        <w:t xml:space="preserve"> МООШ, МБОУ </w:t>
      </w:r>
      <w:proofErr w:type="spellStart"/>
      <w:r w:rsidR="000E5931">
        <w:rPr>
          <w:rFonts w:ascii="Times New Roman" w:hAnsi="Times New Roman"/>
          <w:sz w:val="24"/>
          <w:szCs w:val="24"/>
        </w:rPr>
        <w:t>Кикинская</w:t>
      </w:r>
      <w:proofErr w:type="spellEnd"/>
      <w:r w:rsidR="000E5931">
        <w:rPr>
          <w:rFonts w:ascii="Times New Roman" w:hAnsi="Times New Roman"/>
          <w:sz w:val="24"/>
          <w:szCs w:val="24"/>
        </w:rPr>
        <w:t xml:space="preserve"> МООШ, МБОУ </w:t>
      </w:r>
      <w:proofErr w:type="spellStart"/>
      <w:r w:rsidR="000E5931">
        <w:rPr>
          <w:rFonts w:ascii="Times New Roman" w:hAnsi="Times New Roman"/>
          <w:sz w:val="24"/>
          <w:szCs w:val="24"/>
        </w:rPr>
        <w:t>Замыцкая</w:t>
      </w:r>
      <w:proofErr w:type="spellEnd"/>
      <w:r w:rsidR="000E5931">
        <w:rPr>
          <w:rFonts w:ascii="Times New Roman" w:hAnsi="Times New Roman"/>
          <w:sz w:val="24"/>
          <w:szCs w:val="24"/>
        </w:rPr>
        <w:t xml:space="preserve"> МООШ, </w:t>
      </w:r>
      <w:proofErr w:type="spellStart"/>
      <w:r w:rsidR="000E5931">
        <w:rPr>
          <w:rFonts w:ascii="Times New Roman" w:hAnsi="Times New Roman"/>
          <w:sz w:val="24"/>
          <w:szCs w:val="24"/>
        </w:rPr>
        <w:t>Федотковский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филиал </w:t>
      </w:r>
      <w:proofErr w:type="spellStart"/>
      <w:r w:rsidR="000E5931">
        <w:rPr>
          <w:rFonts w:ascii="Times New Roman" w:hAnsi="Times New Roman"/>
          <w:sz w:val="24"/>
          <w:szCs w:val="24"/>
        </w:rPr>
        <w:t>Власовской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МООШ, </w:t>
      </w:r>
      <w:r w:rsidR="007668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МБУК «ЦКС» </w:t>
      </w:r>
      <w:proofErr w:type="spellStart"/>
      <w:r w:rsidR="007668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</w:t>
      </w:r>
      <w:r w:rsidR="007668F6">
        <w:rPr>
          <w:rFonts w:ascii="Times New Roman" w:hAnsi="Times New Roman"/>
          <w:sz w:val="24"/>
          <w:szCs w:val="24"/>
        </w:rPr>
        <w:t>амыцкий</w:t>
      </w:r>
      <w:proofErr w:type="spellEnd"/>
      <w:r w:rsidR="007668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СДК</w:t>
      </w:r>
      <w:r>
        <w:rPr>
          <w:rFonts w:ascii="Times New Roman" w:hAnsi="Times New Roman"/>
          <w:sz w:val="28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МБУК «ЦКС» </w:t>
      </w:r>
      <w:proofErr w:type="spellStart"/>
      <w:r w:rsidR="007668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Кикинский</w:t>
      </w:r>
      <w:proofErr w:type="spellEnd"/>
      <w:r w:rsidR="007668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СДК </w:t>
      </w:r>
      <w:r w:rsidR="007668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имеют </w:t>
      </w:r>
      <w:proofErr w:type="spellStart"/>
      <w:r w:rsidR="007668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электроотопление</w:t>
      </w:r>
      <w:proofErr w:type="spellEnd"/>
      <w:r w:rsidR="007668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Жилищный фонд  как муниципальный, так и индивидуальный отапливается от внутридомовых источников тепла. Основным видом топлива в </w:t>
      </w:r>
      <w:proofErr w:type="spellStart"/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 являются   - природный газ, дрова.</w:t>
      </w:r>
    </w:p>
    <w:p w:rsidR="00A1382B" w:rsidRDefault="00A1382B" w:rsidP="00A1382B">
      <w:pPr>
        <w:pStyle w:val="Standard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Pr="000D2D5C" w:rsidRDefault="00A1382B" w:rsidP="00A1382B">
      <w:pPr>
        <w:pStyle w:val="Standard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2D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3.5. Газоснабжение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 газифицировано природным газом д. </w:t>
      </w:r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Власово,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икино</w:t>
      </w:r>
      <w:proofErr w:type="spellEnd"/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д.Замыцкое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д.Василево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протяженность газопровода составляет </w:t>
      </w:r>
      <w:r w:rsidR="007668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 w:rsidR="007668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км. Газоснабжение жителей остальных деревень осуществляется привозным сжиженным газом в баллонах.  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Состояние газоснабжения по </w:t>
      </w:r>
      <w:proofErr w:type="spellStart"/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сельскому поселению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 при существующем положении удовлетворительное.  Подключение природным газом на территории поселения  составляет –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</w:t>
      </w:r>
      <w:r w:rsidR="007668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общего числа жилого фонда.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tabs>
          <w:tab w:val="left" w:pos="720"/>
          <w:tab w:val="left" w:pos="27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целенаправленной политики в сфере газификации определяет необходимость решения проблемы программно-целевым методом по следующим обстоятельствам:</w:t>
      </w:r>
    </w:p>
    <w:p w:rsidR="00A1382B" w:rsidRDefault="00A1382B" w:rsidP="00A1382B">
      <w:pPr>
        <w:pStyle w:val="Standard"/>
        <w:tabs>
          <w:tab w:val="left" w:pos="720"/>
          <w:tab w:val="left" w:pos="27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увеличение точек подключения природным газом в деревнях </w:t>
      </w:r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Кикино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Замыцкое</w:t>
      </w:r>
      <w:proofErr w:type="spellEnd"/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Василево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1382B" w:rsidRDefault="00A1382B" w:rsidP="00A1382B">
      <w:pPr>
        <w:pStyle w:val="Standard"/>
        <w:tabs>
          <w:tab w:val="left" w:pos="720"/>
          <w:tab w:val="left" w:pos="27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889">
        <w:rPr>
          <w:rFonts w:ascii="Times New Roman" w:eastAsia="Times New Roman" w:hAnsi="Times New Roman" w:cs="Times New Roman"/>
          <w:sz w:val="24"/>
          <w:szCs w:val="24"/>
          <w:lang w:eastAsia="ru-RU"/>
        </w:rPr>
        <w:t>- газификац</w:t>
      </w:r>
      <w:r w:rsidR="007668F6" w:rsidRPr="00382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деревни </w:t>
      </w:r>
      <w:proofErr w:type="spellStart"/>
      <w:r w:rsidR="007668F6" w:rsidRPr="00382889">
        <w:rPr>
          <w:rFonts w:ascii="Times New Roman" w:eastAsia="Times New Roman" w:hAnsi="Times New Roman" w:cs="Times New Roman"/>
          <w:sz w:val="24"/>
          <w:szCs w:val="24"/>
          <w:lang w:eastAsia="ru-RU"/>
        </w:rPr>
        <w:t>Абрамово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1382B" w:rsidRDefault="00A1382B" w:rsidP="00A1382B">
      <w:pPr>
        <w:pStyle w:val="Standard"/>
        <w:tabs>
          <w:tab w:val="left" w:pos="720"/>
          <w:tab w:val="left" w:pos="27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комплексный и системный подход к решению финансовых, организационно-методических, технических, информационных вопросов позволит повысить эффективность газификации </w:t>
      </w:r>
      <w:proofErr w:type="spellStart"/>
      <w:r w:rsidR="009170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области;</w:t>
      </w:r>
    </w:p>
    <w:p w:rsidR="00A1382B" w:rsidRDefault="00A1382B" w:rsidP="00A1382B">
      <w:pPr>
        <w:pStyle w:val="Standard"/>
        <w:tabs>
          <w:tab w:val="left" w:pos="720"/>
          <w:tab w:val="left" w:pos="27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эффективность организационных и технических мероприятий по газификации, предлагаемых к реализации, обеспечит значительный социальный и экономический эффект.</w:t>
      </w:r>
    </w:p>
    <w:p w:rsidR="007668F6" w:rsidRDefault="007668F6" w:rsidP="00A1382B">
      <w:pPr>
        <w:pStyle w:val="Standard"/>
        <w:tabs>
          <w:tab w:val="left" w:pos="720"/>
          <w:tab w:val="left" w:pos="27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tabs>
          <w:tab w:val="left" w:pos="720"/>
          <w:tab w:val="left" w:pos="27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Прогноз роста электропотребления в сутки на жилищно-коммунальные нужды по </w:t>
      </w:r>
      <w:proofErr w:type="spellStart"/>
      <w:r w:rsidR="007668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Медведевскому</w:t>
      </w:r>
      <w:proofErr w:type="spellEnd"/>
      <w:r w:rsidR="007668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сельскому поселению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Смоленской области</w:t>
      </w:r>
    </w:p>
    <w:p w:rsidR="00A1382B" w:rsidRDefault="00A1382B" w:rsidP="00A1382B">
      <w:pPr>
        <w:pStyle w:val="Standard"/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Табл. 4</w:t>
      </w:r>
    </w:p>
    <w:tbl>
      <w:tblPr>
        <w:tblW w:w="9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1083"/>
        <w:gridCol w:w="1257"/>
        <w:gridCol w:w="1080"/>
        <w:gridCol w:w="1080"/>
        <w:gridCol w:w="1260"/>
        <w:gridCol w:w="1336"/>
      </w:tblGrid>
      <w:tr w:rsidR="007E6977" w:rsidRPr="000A71C2" w:rsidTr="00D14B5D">
        <w:trPr>
          <w:cantSplit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административного образования</w:t>
            </w:r>
          </w:p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2020-2021</w:t>
            </w: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г.г.</w:t>
            </w:r>
          </w:p>
        </w:tc>
        <w:tc>
          <w:tcPr>
            <w:tcW w:w="36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2022-2024</w:t>
            </w: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г.г.</w:t>
            </w:r>
          </w:p>
        </w:tc>
      </w:tr>
      <w:tr w:rsidR="007E6977" w:rsidRPr="000A71C2" w:rsidTr="00D14B5D">
        <w:trPr>
          <w:cantSplit/>
          <w:trHeight w:val="224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left w:val="single" w:sz="4" w:space="0" w:color="auto"/>
            </w:tcBorders>
            <w:textDirection w:val="btLr"/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жителей</w:t>
            </w:r>
          </w:p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(чел)</w:t>
            </w:r>
          </w:p>
        </w:tc>
        <w:tc>
          <w:tcPr>
            <w:tcW w:w="1257" w:type="dxa"/>
            <w:textDirection w:val="btLr"/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Удельная максимальная  потребляемая  мощность  (кВт/чел.)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textDirection w:val="btLr"/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потребляемая мощность (кВт)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textDirection w:val="btLr"/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жителей</w:t>
            </w:r>
          </w:p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(чел)</w:t>
            </w:r>
          </w:p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extDirection w:val="btLr"/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Удельная  максимальная потребляемая  мощность  (кВт/чел.)</w:t>
            </w:r>
          </w:p>
        </w:tc>
        <w:tc>
          <w:tcPr>
            <w:tcW w:w="1336" w:type="dxa"/>
            <w:tcBorders>
              <w:right w:val="single" w:sz="4" w:space="0" w:color="auto"/>
            </w:tcBorders>
            <w:textDirection w:val="btLr"/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потребляемая мощность (кВт)</w:t>
            </w:r>
          </w:p>
        </w:tc>
      </w:tr>
      <w:tr w:rsidR="007E6977" w:rsidRPr="000A71C2" w:rsidTr="00D14B5D">
        <w:trPr>
          <w:trHeight w:val="37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Медведевское</w:t>
            </w:r>
            <w:proofErr w:type="spellEnd"/>
            <w:r w:rsidRPr="000A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6977" w:rsidRPr="00382889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77" w:rsidRPr="00382889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="000A7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6977" w:rsidRPr="00382889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77" w:rsidRPr="00382889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460,5</w:t>
            </w:r>
          </w:p>
        </w:tc>
      </w:tr>
    </w:tbl>
    <w:p w:rsidR="007E6977" w:rsidRDefault="007E6977" w:rsidP="000D2D5C">
      <w:pPr>
        <w:pStyle w:val="Standard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382B" w:rsidRPr="000D2D5C" w:rsidRDefault="00A1382B" w:rsidP="00A1382B">
      <w:pPr>
        <w:pStyle w:val="Standard"/>
        <w:tabs>
          <w:tab w:val="left" w:pos="0"/>
        </w:tabs>
        <w:spacing w:after="0" w:line="240" w:lineRule="auto"/>
        <w:jc w:val="center"/>
        <w:rPr>
          <w:b/>
        </w:rPr>
      </w:pPr>
      <w:r w:rsidRPr="000D2D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3.6. Водоснабжение</w:t>
      </w:r>
    </w:p>
    <w:p w:rsidR="00A1382B" w:rsidRDefault="00A1382B" w:rsidP="00A1382B">
      <w:pPr>
        <w:pStyle w:val="Standard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Долгосрочными стратегическими целями развития системы водоснабжения населенных пунктов </w:t>
      </w:r>
      <w:proofErr w:type="spellStart"/>
      <w:r w:rsidR="00917065">
        <w:rPr>
          <w:rFonts w:ascii="Times New Roman" w:hAnsi="Times New Roman"/>
          <w:sz w:val="24"/>
          <w:szCs w:val="24"/>
        </w:rPr>
        <w:t>Медведевского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 являются: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-обеспечение эксплуатационной надежности и безопасности систем водоснабжения как части коммунальных систем жизнеобеспечения населения;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-обеспечение рационального использования воды, как природной, так и питьевого качества;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-повышение ресурсной эффективности водоснабжения путем модернизации оборудования и сооружений, внедрения новой технологии и организации производства;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-оптимизация инфраструктуры и повышение эффективности капитальных вложений, создание благоприятного инвестиционного климата.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-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населения доброкачественной питьевой водой и в достаточном количестве.</w:t>
      </w:r>
    </w:p>
    <w:p w:rsidR="00A1382B" w:rsidRDefault="007E6977" w:rsidP="00A1382B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01.01.2020</w:t>
      </w:r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года в систему  водоснабжения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сельскому поселению </w:t>
      </w:r>
      <w:proofErr w:type="spellStart"/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proofErr w:type="spellEnd"/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 входит </w:t>
      </w:r>
      <w:r w:rsidR="00A1382B"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7 артезианских скважин,</w:t>
      </w:r>
      <w:r w:rsidR="00A1382B" w:rsidRPr="007E697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DB130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37,4</w:t>
      </w:r>
      <w:r w:rsidR="00A1382B" w:rsidRPr="00DB1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</w:t>
      </w:r>
      <w:r w:rsidR="00A1382B" w:rsidRPr="007E697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водопроводных сетей в</w:t>
      </w:r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proofErr w:type="gramStart"/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ласово,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д.Федотково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д.Замыцкое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д.Вязищи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д.Кобелево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д.Кикино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д.Новиково</w:t>
      </w:r>
      <w:proofErr w:type="spellEnd"/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централизованное водоснабжение, </w:t>
      </w:r>
      <w:r w:rsidR="00F966D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стальные 45</w:t>
      </w:r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деревни поселения имеют шахтные колодцы. Очистка </w:t>
      </w:r>
      <w:r w:rsidR="00F9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воды  не производится</w:t>
      </w:r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Объекты водоснабжения обслуживает ООО «Коммунальщик».</w:t>
      </w:r>
    </w:p>
    <w:p w:rsidR="00A1382B" w:rsidRDefault="00A1382B" w:rsidP="00382889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966D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="00F966DF">
        <w:rPr>
          <w:rFonts w:ascii="Times New Roman" w:eastAsia="Times New Roman" w:hAnsi="Times New Roman" w:cs="Times New Roman"/>
          <w:sz w:val="24"/>
          <w:szCs w:val="24"/>
          <w:lang w:eastAsia="ru-RU"/>
        </w:rPr>
        <w:t>амыцкое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r w:rsidR="00F966D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Федотково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была проведена реконструкция системы водоснабжения поселения, </w:t>
      </w:r>
      <w:r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заменены </w:t>
      </w:r>
      <w:r w:rsidR="00C77E62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3,55</w:t>
      </w:r>
      <w:r w:rsidRPr="00C77E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км </w:t>
      </w:r>
      <w:r w:rsidR="00382889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водопроводных сетей,</w:t>
      </w:r>
      <w:r w:rsidRPr="00346D1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346D1F" w:rsidRPr="00346D1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</w:t>
      </w:r>
      <w:r w:rsidRPr="00346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павильона.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1382B" w:rsidRDefault="00A1382B" w:rsidP="00A1382B">
      <w:pPr>
        <w:pStyle w:val="Standard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Pr="000D2D5C" w:rsidRDefault="00A1382B" w:rsidP="00A1382B">
      <w:pPr>
        <w:pStyle w:val="Standard"/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D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3.7  Развитие системы сбора и вывоза твердых бытовых отходов</w:t>
      </w:r>
    </w:p>
    <w:p w:rsidR="00A1382B" w:rsidRDefault="00A1382B" w:rsidP="00A1382B">
      <w:pPr>
        <w:pStyle w:val="Standard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F966D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   имеется  </w:t>
      </w:r>
      <w:r w:rsidR="00DB1304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площадок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которых установлено </w:t>
      </w:r>
      <w:r w:rsidR="00DB130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77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мусорных контейнеров. Решение  проблемы сбора, переработки и утилизации бытовых отходов имеет особую актуальность, 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–за отсутствия дорог нет возможности установить контейнеры в других населенных пунктах поселения. Вывозом мусора занимается ООО «</w:t>
      </w:r>
      <w:proofErr w:type="spellStart"/>
      <w:r w:rsidR="00DB130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Спецавтохозяйство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 Постоянно приходится контролировать, и убирать  несанкционированные  свалки.</w:t>
      </w:r>
    </w:p>
    <w:p w:rsidR="00A1382B" w:rsidRDefault="00A1382B" w:rsidP="00A1382B">
      <w:pPr>
        <w:pStyle w:val="Standard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разработать мероприятия по организации площадок по сбору и накоплению твердых бытовых, строительных, промышленных и другие отходов с охватом всех населённых пунктов.</w:t>
      </w:r>
    </w:p>
    <w:p w:rsidR="00A1382B" w:rsidRDefault="00A1382B" w:rsidP="00A1382B">
      <w:pPr>
        <w:pStyle w:val="Standard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 задачу  санитарной  очистки поселений  входит  сбор, удаление  и  обезвреживание  твердых  бытовых  отходов  от  всех  зданий  и  домовладений,  а  так  же  выполнение  работ  по  летней  и  зимней  уборке  улиц в  целях  обеспечения  чистоты  проездов  и  безопасности  движения.  Учитывая  объективный рост бытовых отходов  в летнее время,  для  определения  необходимого  объема  работ  по  очистке  от  твердых бытовых отходов  на персп</w:t>
      </w:r>
      <w:r w:rsidR="00DB1304">
        <w:rPr>
          <w:rFonts w:ascii="Times New Roman" w:eastAsia="Times New Roman" w:hAnsi="Times New Roman" w:cs="Times New Roman"/>
          <w:sz w:val="24"/>
          <w:szCs w:val="24"/>
          <w:lang w:eastAsia="ru-RU"/>
        </w:rPr>
        <w:t>ективу до 2024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года норма накопления твердых бытовых отходов</w:t>
      </w:r>
      <w:r w:rsid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 утиль  и  уличный  сн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принимаются в год на постоянного жителя в поселениях района:</w:t>
      </w:r>
    </w:p>
    <w:p w:rsidR="00A1382B" w:rsidRPr="00C77E62" w:rsidRDefault="00184D68" w:rsidP="00184D68">
      <w:pPr>
        <w:pStyle w:val="Standard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1382B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77E62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1382B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C77E62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A1382B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г. – 2,</w:t>
      </w:r>
      <w:r w:rsidR="00C77E62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1382B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куб. </w:t>
      </w:r>
      <w:proofErr w:type="gramStart"/>
      <w:r w:rsidR="00A1382B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="00A1382B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1382B" w:rsidRPr="00C77E62" w:rsidRDefault="00184D68" w:rsidP="00184D68">
      <w:pPr>
        <w:pStyle w:val="Standard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1382B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C77E62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1382B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77E62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1382B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2,</w:t>
      </w:r>
      <w:r w:rsidR="00C77E62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1382B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куб. м.</w:t>
      </w:r>
    </w:p>
    <w:p w:rsidR="00A1382B" w:rsidRPr="00C77E62" w:rsidRDefault="00A1382B" w:rsidP="00A1382B">
      <w:pPr>
        <w:pStyle w:val="Standard"/>
        <w:spacing w:after="0" w:line="240" w:lineRule="auto"/>
        <w:ind w:right="-1" w:firstLine="567"/>
        <w:jc w:val="both"/>
      </w:pPr>
      <w:r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соответствии  с  этими  нормами  количество  твердых отходов  на первом этапе программы составит </w:t>
      </w:r>
      <w:r w:rsidR="00C77E62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3015,9</w:t>
      </w:r>
      <w:r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</w:t>
      </w:r>
      <w:r w:rsidRPr="00C77E6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 год. На втором этапе программы –  </w:t>
      </w:r>
      <w:r w:rsidR="00C77E62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3080,0</w:t>
      </w:r>
      <w:r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м</w:t>
      </w:r>
      <w:r w:rsidRPr="00C77E6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 г</w:t>
      </w:r>
      <w:r w:rsidR="008A6FF5">
        <w:rPr>
          <w:rFonts w:ascii="Times New Roman" w:eastAsia="Times New Roman" w:hAnsi="Times New Roman" w:cs="Times New Roman"/>
          <w:sz w:val="24"/>
          <w:szCs w:val="24"/>
          <w:lang w:eastAsia="ru-RU"/>
        </w:rPr>
        <w:t>од.</w:t>
      </w:r>
    </w:p>
    <w:p w:rsidR="00A1382B" w:rsidRPr="00C77E62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Срок реализации Программы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Pr="000D2D5C" w:rsidRDefault="00A1382B" w:rsidP="000D2D5C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 мероприятий Программ</w:t>
      </w:r>
      <w:r w:rsidR="00DB1304">
        <w:rPr>
          <w:rFonts w:ascii="Times New Roman" w:eastAsia="Times New Roman" w:hAnsi="Times New Roman" w:cs="Times New Roman"/>
          <w:sz w:val="24"/>
          <w:szCs w:val="24"/>
          <w:lang w:eastAsia="ru-RU"/>
        </w:rPr>
        <w:t>ы планируется осуществить в 2020 – 2024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годах.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Система программных мероприятий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включает широкий спектр  мероприятий по развитию и модернизации (строительство и реконструкция) систем коммунальной инфраструктуры поселения и социальной сферы, направленных на повышение уровня их технического состояния, расширение номенклатуры, увеличения объема и улучшение качества коммунальных услуг, оказываемых населению в поселении. По данной программе предусматривается решение следующих задач:  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Pr="000D2D5C" w:rsidRDefault="00A1382B" w:rsidP="00A1382B">
      <w:pPr>
        <w:pStyle w:val="ConsPlusTitle"/>
        <w:widowControl/>
        <w:ind w:firstLine="720"/>
        <w:jc w:val="center"/>
        <w:rPr>
          <w:rFonts w:ascii="Times New Roman" w:hAnsi="Times New Roman" w:cs="Times New Roman"/>
          <w:sz w:val="26"/>
          <w:szCs w:val="26"/>
        </w:rPr>
      </w:pPr>
      <w:r w:rsidRPr="000D2D5C">
        <w:rPr>
          <w:rFonts w:ascii="Times New Roman" w:hAnsi="Times New Roman" w:cs="Times New Roman"/>
          <w:sz w:val="26"/>
          <w:szCs w:val="26"/>
        </w:rPr>
        <w:t>Основные мероприятия Программы</w:t>
      </w:r>
    </w:p>
    <w:p w:rsidR="00A1382B" w:rsidRPr="000D2D5C" w:rsidRDefault="00A1382B" w:rsidP="00A1382B">
      <w:pPr>
        <w:pStyle w:val="Standard"/>
        <w:spacing w:after="0" w:line="240" w:lineRule="auto"/>
        <w:jc w:val="center"/>
        <w:rPr>
          <w:rFonts w:cs="Calibri"/>
          <w:b/>
          <w:color w:val="1F497D"/>
        </w:rPr>
      </w:pPr>
    </w:p>
    <w:tbl>
      <w:tblPr>
        <w:tblW w:w="9885" w:type="dxa"/>
        <w:tblInd w:w="28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5"/>
        <w:gridCol w:w="7565"/>
        <w:gridCol w:w="1755"/>
      </w:tblGrid>
      <w:tr w:rsidR="00A1382B" w:rsidTr="00A1382B">
        <w:trPr>
          <w:cantSplit/>
          <w:trHeight w:val="36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Default="00A138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Default="00A138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мероприятия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Default="00A138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млн. руб.</w:t>
            </w:r>
          </w:p>
        </w:tc>
      </w:tr>
      <w:tr w:rsidR="00A1382B" w:rsidTr="00A1382B">
        <w:trPr>
          <w:cantSplit/>
          <w:trHeight w:val="240"/>
        </w:trPr>
        <w:tc>
          <w:tcPr>
            <w:tcW w:w="9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Default="00A1382B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Водоснабжение</w:t>
            </w:r>
          </w:p>
        </w:tc>
      </w:tr>
      <w:tr w:rsidR="00A1382B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82B" w:rsidRPr="00DB1304" w:rsidRDefault="00A1382B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C77E62" w:rsidRDefault="00A138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77E62">
              <w:rPr>
                <w:rFonts w:ascii="Times New Roman" w:hAnsi="Times New Roman" w:cs="Times New Roman"/>
                <w:sz w:val="24"/>
                <w:szCs w:val="24"/>
              </w:rPr>
              <w:t>Новое строительство объектов системы водоснабжения: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82B" w:rsidRPr="00DB1304" w:rsidRDefault="00A138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1382B" w:rsidRPr="00DB1304" w:rsidTr="00A1382B">
        <w:trPr>
          <w:cantSplit/>
          <w:trHeight w:val="36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C77E62" w:rsidRDefault="00A138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77E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C77E62" w:rsidRDefault="00C77E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скважины в деревнях: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Власосо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Федотково</w:t>
            </w:r>
            <w:proofErr w:type="spellEnd"/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C77E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A1382B" w:rsidRPr="00DB1304" w:rsidTr="00A1382B">
        <w:trPr>
          <w:cantSplit/>
          <w:trHeight w:val="36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C77E62" w:rsidRDefault="00A138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77E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C77E62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водоочистных сооружений в деревнях: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Новиково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Власово,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Замыцкое</w:t>
            </w:r>
            <w:proofErr w:type="spellEnd"/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A1382B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82B" w:rsidRPr="00DB1304" w:rsidRDefault="00A1382B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82B" w:rsidRPr="00890163" w:rsidRDefault="00A1382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382B" w:rsidRPr="00890163" w:rsidRDefault="00A138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 w:rsidP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8901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1382B" w:rsidRPr="00DB1304" w:rsidTr="00A1382B">
        <w:trPr>
          <w:cantSplit/>
          <w:trHeight w:val="240"/>
        </w:trPr>
        <w:tc>
          <w:tcPr>
            <w:tcW w:w="9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i/>
                <w:sz w:val="24"/>
                <w:szCs w:val="24"/>
              </w:rPr>
              <w:t>Утилизация мусора</w:t>
            </w:r>
          </w:p>
        </w:tc>
      </w:tr>
      <w:tr w:rsidR="00A1382B" w:rsidRPr="00DB1304" w:rsidTr="00A1382B">
        <w:trPr>
          <w:cantSplit/>
          <w:trHeight w:val="36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Разработка генеральной схемы санитарной очистки, устройство новых площадок по сбору и накоплению твердых бытовых, строительных, промышленных и другие отходов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 w:rsidP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90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382B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82B" w:rsidRPr="00DB1304" w:rsidRDefault="00A1382B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 w:rsidP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90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382B" w:rsidRPr="00DB1304" w:rsidTr="00A1382B">
        <w:trPr>
          <w:cantSplit/>
          <w:trHeight w:val="240"/>
        </w:trPr>
        <w:tc>
          <w:tcPr>
            <w:tcW w:w="9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i/>
                <w:sz w:val="24"/>
                <w:szCs w:val="24"/>
              </w:rPr>
              <w:t>Электроснабжение</w:t>
            </w:r>
          </w:p>
        </w:tc>
      </w:tr>
      <w:tr w:rsidR="00A1382B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82B" w:rsidRPr="00DB1304" w:rsidRDefault="00A1382B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Реконструкция объектов системы электроснабжения: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82B" w:rsidRPr="00890163" w:rsidRDefault="00A1382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82B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 w:rsidP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и прибора учета </w:t>
            </w:r>
            <w:r w:rsidRPr="008901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proofErr w:type="gramStart"/>
            <w:r w:rsidRPr="008901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890163" w:rsidRPr="008901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="00890163" w:rsidRPr="008901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ласово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 w:rsidP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90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382B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82B" w:rsidRPr="00DB1304" w:rsidRDefault="00A1382B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 w:rsidP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90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0163" w:rsidRPr="00DB1304" w:rsidTr="007059EA">
        <w:trPr>
          <w:cantSplit/>
          <w:trHeight w:val="240"/>
        </w:trPr>
        <w:tc>
          <w:tcPr>
            <w:tcW w:w="9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163" w:rsidRPr="00890163" w:rsidRDefault="00890163" w:rsidP="00890163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i/>
                <w:sz w:val="24"/>
                <w:szCs w:val="24"/>
              </w:rPr>
              <w:t>Газоснабжение</w:t>
            </w:r>
          </w:p>
        </w:tc>
      </w:tr>
      <w:tr w:rsidR="00890163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163" w:rsidRP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P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газопровода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брамово</w:t>
            </w:r>
            <w:proofErr w:type="spellEnd"/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Pr="00890163" w:rsidRDefault="00890163" w:rsidP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90163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163" w:rsidRP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Default="00890163" w:rsidP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90163" w:rsidRPr="00DB1304" w:rsidTr="001F7B6E">
        <w:trPr>
          <w:cantSplit/>
          <w:trHeight w:val="240"/>
        </w:trPr>
        <w:tc>
          <w:tcPr>
            <w:tcW w:w="9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163" w:rsidRPr="00890163" w:rsidRDefault="00890163" w:rsidP="00890163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</w:t>
            </w:r>
          </w:p>
        </w:tc>
      </w:tr>
      <w:tr w:rsidR="00890163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163" w:rsidRP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P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павильона для культурно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в 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ласово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Pr="00890163" w:rsidRDefault="00890163" w:rsidP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890163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163" w:rsidRP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детских </w:t>
            </w:r>
            <w:r w:rsidR="008A6FF5">
              <w:rPr>
                <w:rFonts w:ascii="Times New Roman" w:hAnsi="Times New Roman" w:cs="Times New Roman"/>
                <w:sz w:val="24"/>
                <w:szCs w:val="24"/>
              </w:rPr>
              <w:t>площадок в деревнях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Власово,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Кикино</w:t>
            </w:r>
            <w:proofErr w:type="spellEnd"/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Default="00890163" w:rsidP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890163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дома культуры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Кикино</w:t>
            </w:r>
            <w:proofErr w:type="spellEnd"/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Default="00890163" w:rsidP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90163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Default="00890163" w:rsidP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A1382B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82B" w:rsidRPr="00DB1304" w:rsidRDefault="00A1382B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b/>
                <w:sz w:val="24"/>
                <w:szCs w:val="24"/>
              </w:rPr>
              <w:t>38,0</w:t>
            </w:r>
          </w:p>
        </w:tc>
      </w:tr>
    </w:tbl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A6FF5" w:rsidRDefault="008A6FF5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A6FF5" w:rsidRDefault="008A6FF5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A6FF5" w:rsidRDefault="008A6FF5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A6FF5" w:rsidRPr="00DB1304" w:rsidRDefault="008A6FF5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Механизм реализации Программы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координатор  Программы –</w:t>
      </w:r>
      <w:r w:rsidR="00DB1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градостроительной деятельности, транспорта, связи и ЖКХ Администрации 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Смоленской области координирует деятельность учреждений, предприятий и организаций, участвующих в реализации Программы.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Подпрограмм при необходимости передают полномочия на исполнение мероприятий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Смоленской области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и определение исполнителей мероприятий Программы, реализация которых осуществляется с привлечением средств федерального, областного и местного бюджетов производится в порядке, установленном действующим законодательством.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и определение исполнителей мероприятий Программы, реализация которых осуществляется с привлечением средств внебюджетных источников, производится в порядке, устанавливаемом муниципальным координатором Программы.</w:t>
      </w:r>
    </w:p>
    <w:p w:rsidR="00A1382B" w:rsidRDefault="00A1382B" w:rsidP="00A1382B">
      <w:pPr>
        <w:pStyle w:val="Standard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Организация управления Программой и контроль хода ее реализации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обеспечения своевременной и качественной реализации Программы муниципальный координатор Программы осуществляет: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отбор в установленном порядке исполнителей работ и поставщиков оборудования по каждому программному мероприятию, финансируемому за счет бюджетных средств;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координацию исполнения программных мероприятий, включая мониторинг их реализации, оценку результативности;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непосредственный контроль хода реализации мероприятий Программы;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подготовку отчетов о реализации Программы.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Оценка социально-экономической эффективности реализации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мероприятий Программы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мероприятий Программы позволит: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подключение к системам коммунальной инфраструктуры вводимых объектов жилищного фонда и социальной сферы;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повысить техническое состояние объектов коммунальной инфраструктуры </w:t>
      </w:r>
      <w:r w:rsidR="00DB13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поселений и социальной сферы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расширить номенклатуру, увеличить объемы и улучшить качество коммунальных услуг, оказываемых населению поселения и социальной сферы;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улучшить экологическую ситуацию на территории поселения;</w:t>
      </w:r>
    </w:p>
    <w:p w:rsidR="00A1382B" w:rsidRDefault="00A1382B" w:rsidP="00A1382B">
      <w:pPr>
        <w:pStyle w:val="Header"/>
      </w:pPr>
      <w:r>
        <w:t>- снизить дотации бюджета района на производство коммунальных услуг.</w:t>
      </w:r>
    </w:p>
    <w:p w:rsidR="00A67771" w:rsidRDefault="00A67771"/>
    <w:sectPr w:rsidR="00A67771" w:rsidSect="000D2D5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F33E8B"/>
    <w:multiLevelType w:val="multilevel"/>
    <w:tmpl w:val="2712659E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2">
    <w:nsid w:val="1AAE2BE5"/>
    <w:multiLevelType w:val="multilevel"/>
    <w:tmpl w:val="687030AC"/>
    <w:styleLink w:val="WW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">
    <w:nsid w:val="1DFC7F87"/>
    <w:multiLevelType w:val="multilevel"/>
    <w:tmpl w:val="3F028762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4">
    <w:nsid w:val="59985F33"/>
    <w:multiLevelType w:val="multilevel"/>
    <w:tmpl w:val="F93AA916"/>
    <w:styleLink w:val="WWNum1"/>
    <w:lvl w:ilvl="0">
      <w:numFmt w:val="bullet"/>
      <w:lvlText w:val="-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5FDC42C9"/>
    <w:multiLevelType w:val="hybridMultilevel"/>
    <w:tmpl w:val="EAAE99FE"/>
    <w:lvl w:ilvl="0" w:tplc="30F4685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A66C61"/>
    <w:multiLevelType w:val="multilevel"/>
    <w:tmpl w:val="49E8DF5A"/>
    <w:styleLink w:val="WWNum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7">
    <w:nsid w:val="7DBF59D8"/>
    <w:multiLevelType w:val="multilevel"/>
    <w:tmpl w:val="1E6801AE"/>
    <w:styleLink w:val="WWNum5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1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82B"/>
    <w:rsid w:val="000A7E3D"/>
    <w:rsid w:val="000D2D5C"/>
    <w:rsid w:val="000E5931"/>
    <w:rsid w:val="001174C9"/>
    <w:rsid w:val="00184D68"/>
    <w:rsid w:val="001E5597"/>
    <w:rsid w:val="00202BD7"/>
    <w:rsid w:val="00346D1F"/>
    <w:rsid w:val="00382889"/>
    <w:rsid w:val="004E15A6"/>
    <w:rsid w:val="00543C46"/>
    <w:rsid w:val="00570E86"/>
    <w:rsid w:val="00673453"/>
    <w:rsid w:val="006D1C46"/>
    <w:rsid w:val="007046C0"/>
    <w:rsid w:val="007668F6"/>
    <w:rsid w:val="007E6977"/>
    <w:rsid w:val="0080087D"/>
    <w:rsid w:val="008856D6"/>
    <w:rsid w:val="00890163"/>
    <w:rsid w:val="008A4316"/>
    <w:rsid w:val="008A6FF5"/>
    <w:rsid w:val="00917065"/>
    <w:rsid w:val="009A346C"/>
    <w:rsid w:val="00A1382B"/>
    <w:rsid w:val="00A2161C"/>
    <w:rsid w:val="00A67771"/>
    <w:rsid w:val="00A67E97"/>
    <w:rsid w:val="00AF554C"/>
    <w:rsid w:val="00BE0714"/>
    <w:rsid w:val="00C77E62"/>
    <w:rsid w:val="00C8108A"/>
    <w:rsid w:val="00CF43A8"/>
    <w:rsid w:val="00DB1304"/>
    <w:rsid w:val="00DD21A9"/>
    <w:rsid w:val="00DE6C13"/>
    <w:rsid w:val="00EB7F9D"/>
    <w:rsid w:val="00F303B8"/>
    <w:rsid w:val="00F966DF"/>
    <w:rsid w:val="00FA2663"/>
    <w:rsid w:val="00FB41EF"/>
    <w:rsid w:val="00FE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82B"/>
    <w:pPr>
      <w:widowControl w:val="0"/>
      <w:suppressAutoHyphens/>
      <w:autoSpaceDN w:val="0"/>
    </w:pPr>
    <w:rPr>
      <w:rFonts w:ascii="Calibri" w:eastAsia="SimSun" w:hAnsi="Calibri" w:cs="Tahoma"/>
      <w:kern w:val="3"/>
    </w:rPr>
  </w:style>
  <w:style w:type="paragraph" w:styleId="1">
    <w:name w:val="heading 1"/>
    <w:basedOn w:val="a"/>
    <w:next w:val="a"/>
    <w:link w:val="10"/>
    <w:qFormat/>
    <w:locked/>
    <w:rsid w:val="00FE5CF9"/>
    <w:pPr>
      <w:keepNext/>
      <w:numPr>
        <w:numId w:val="4"/>
      </w:numPr>
      <w:spacing w:after="0" w:line="240" w:lineRule="auto"/>
      <w:outlineLvl w:val="0"/>
    </w:pPr>
    <w:rPr>
      <w:rFonts w:ascii="Times New Roman" w:eastAsia="Lucida Sans Unicode" w:hAnsi="Times New Roman" w:cs="Times New Roman"/>
      <w:kern w:val="1"/>
      <w:szCs w:val="24"/>
    </w:rPr>
  </w:style>
  <w:style w:type="paragraph" w:styleId="2">
    <w:name w:val="heading 2"/>
    <w:basedOn w:val="a"/>
    <w:next w:val="a"/>
    <w:link w:val="20"/>
    <w:qFormat/>
    <w:locked/>
    <w:rsid w:val="00FE5CF9"/>
    <w:pPr>
      <w:keepNext/>
      <w:numPr>
        <w:ilvl w:val="1"/>
        <w:numId w:val="4"/>
      </w:numPr>
      <w:spacing w:after="0" w:line="240" w:lineRule="auto"/>
      <w:jc w:val="center"/>
      <w:outlineLvl w:val="1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3">
    <w:name w:val="heading 3"/>
    <w:basedOn w:val="a"/>
    <w:next w:val="a"/>
    <w:link w:val="30"/>
    <w:qFormat/>
    <w:locked/>
    <w:rsid w:val="00FE5CF9"/>
    <w:pPr>
      <w:keepNext/>
      <w:numPr>
        <w:ilvl w:val="2"/>
        <w:numId w:val="4"/>
      </w:numPr>
      <w:spacing w:after="0" w:line="240" w:lineRule="auto"/>
      <w:outlineLvl w:val="2"/>
    </w:pPr>
    <w:rPr>
      <w:rFonts w:ascii="Times New Roman" w:eastAsia="Lucida Sans Unicode" w:hAnsi="Times New Roman" w:cs="Times New Roman"/>
      <w:b/>
      <w:kern w:val="1"/>
      <w:sz w:val="32"/>
      <w:szCs w:val="24"/>
    </w:rPr>
  </w:style>
  <w:style w:type="paragraph" w:styleId="4">
    <w:name w:val="heading 4"/>
    <w:basedOn w:val="a"/>
    <w:next w:val="a"/>
    <w:link w:val="40"/>
    <w:qFormat/>
    <w:locked/>
    <w:rsid w:val="00FE5CF9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Times New Roman" w:eastAsia="Lucida Sans Unicode" w:hAnsi="Times New Roman" w:cs="Times New Roman"/>
      <w:b/>
      <w:bCs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5CF9"/>
    <w:rPr>
      <w:rFonts w:ascii="Times New Roman" w:eastAsia="Lucida Sans Unicode" w:hAnsi="Times New Roman" w:cs="Times New Roman"/>
      <w:kern w:val="1"/>
      <w:sz w:val="28"/>
      <w:szCs w:val="24"/>
    </w:rPr>
  </w:style>
  <w:style w:type="character" w:customStyle="1" w:styleId="20">
    <w:name w:val="Заголовок 2 Знак"/>
    <w:basedOn w:val="a0"/>
    <w:link w:val="2"/>
    <w:rsid w:val="00FE5CF9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30">
    <w:name w:val="Заголовок 3 Знак"/>
    <w:basedOn w:val="a0"/>
    <w:link w:val="3"/>
    <w:rsid w:val="00FE5CF9"/>
    <w:rPr>
      <w:rFonts w:ascii="Times New Roman" w:eastAsia="Lucida Sans Unicode" w:hAnsi="Times New Roman" w:cs="Times New Roman"/>
      <w:b/>
      <w:kern w:val="1"/>
      <w:sz w:val="32"/>
      <w:szCs w:val="24"/>
    </w:rPr>
  </w:style>
  <w:style w:type="character" w:customStyle="1" w:styleId="40">
    <w:name w:val="Заголовок 4 Знак"/>
    <w:basedOn w:val="a0"/>
    <w:link w:val="4"/>
    <w:rsid w:val="00FE5CF9"/>
    <w:rPr>
      <w:rFonts w:ascii="Times New Roman" w:eastAsia="Lucida Sans Unicode" w:hAnsi="Times New Roman" w:cs="Times New Roman"/>
      <w:b/>
      <w:bCs/>
      <w:kern w:val="1"/>
      <w:sz w:val="28"/>
      <w:szCs w:val="28"/>
    </w:rPr>
  </w:style>
  <w:style w:type="paragraph" w:styleId="a3">
    <w:name w:val="No Spacing"/>
    <w:qFormat/>
    <w:rsid w:val="00FE5CF9"/>
    <w:pPr>
      <w:spacing w:after="0" w:line="240" w:lineRule="auto"/>
    </w:pPr>
    <w:rPr>
      <w:rFonts w:ascii="Courier New" w:hAnsi="Courier New" w:cs="Courier New"/>
      <w:sz w:val="28"/>
      <w:szCs w:val="28"/>
    </w:rPr>
  </w:style>
  <w:style w:type="paragraph" w:customStyle="1" w:styleId="Standard">
    <w:name w:val="Standard"/>
    <w:rsid w:val="00A1382B"/>
    <w:pPr>
      <w:suppressAutoHyphens/>
      <w:autoSpaceDN w:val="0"/>
    </w:pPr>
    <w:rPr>
      <w:rFonts w:ascii="Calibri" w:eastAsia="SimSun" w:hAnsi="Calibri" w:cs="Tahoma"/>
      <w:kern w:val="3"/>
    </w:rPr>
  </w:style>
  <w:style w:type="paragraph" w:customStyle="1" w:styleId="Textbody">
    <w:name w:val="Text body"/>
    <w:basedOn w:val="Standard"/>
    <w:rsid w:val="00A1382B"/>
    <w:pPr>
      <w:spacing w:after="120"/>
    </w:pPr>
  </w:style>
  <w:style w:type="paragraph" w:customStyle="1" w:styleId="Header">
    <w:name w:val="Header"/>
    <w:basedOn w:val="Standard"/>
    <w:rsid w:val="00A1382B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A1382B"/>
    <w:pPr>
      <w:widowControl w:val="0"/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ConsPlusTitle">
    <w:name w:val="ConsPlusTitle"/>
    <w:rsid w:val="00A1382B"/>
    <w:pPr>
      <w:widowControl w:val="0"/>
      <w:suppressAutoHyphens/>
      <w:autoSpaceDN w:val="0"/>
      <w:spacing w:after="0" w:line="240" w:lineRule="auto"/>
    </w:pPr>
    <w:rPr>
      <w:rFonts w:ascii="Calibri" w:eastAsia="Times New Roman" w:hAnsi="Calibri" w:cs="Calibri"/>
      <w:b/>
      <w:bCs/>
      <w:kern w:val="3"/>
      <w:lang w:eastAsia="ru-RU"/>
    </w:rPr>
  </w:style>
  <w:style w:type="paragraph" w:customStyle="1" w:styleId="Heading3">
    <w:name w:val="Heading 3"/>
    <w:basedOn w:val="Standard"/>
    <w:next w:val="Textbody"/>
    <w:rsid w:val="00A1382B"/>
    <w:pPr>
      <w:keepNext/>
      <w:spacing w:before="240" w:after="120"/>
      <w:outlineLvl w:val="2"/>
    </w:pPr>
    <w:rPr>
      <w:rFonts w:ascii="Arial" w:eastAsia="Microsoft YaHei" w:hAnsi="Arial" w:cs="Mangal"/>
      <w:b/>
      <w:bCs/>
      <w:sz w:val="28"/>
      <w:szCs w:val="28"/>
    </w:rPr>
  </w:style>
  <w:style w:type="paragraph" w:styleId="a4">
    <w:name w:val="Normal (Web)"/>
    <w:basedOn w:val="Standard"/>
    <w:semiHidden/>
    <w:unhideWhenUsed/>
    <w:rsid w:val="00A1382B"/>
    <w:pPr>
      <w:spacing w:after="0" w:line="360" w:lineRule="auto"/>
      <w:ind w:left="1080" w:firstLine="709"/>
      <w:jc w:val="both"/>
    </w:pPr>
    <w:rPr>
      <w:rFonts w:ascii="Times New Roman" w:eastAsia="Times New Roman" w:hAnsi="Times New Roman" w:cs="Times New Roman"/>
      <w:spacing w:val="-5"/>
      <w:sz w:val="28"/>
      <w:szCs w:val="28"/>
    </w:rPr>
  </w:style>
  <w:style w:type="numbering" w:customStyle="1" w:styleId="WWNum4">
    <w:name w:val="WWNum4"/>
    <w:rsid w:val="00A1382B"/>
    <w:pPr>
      <w:numPr>
        <w:numId w:val="5"/>
      </w:numPr>
    </w:pPr>
  </w:style>
  <w:style w:type="numbering" w:customStyle="1" w:styleId="WWNum5">
    <w:name w:val="WWNum5"/>
    <w:rsid w:val="00A1382B"/>
    <w:pPr>
      <w:numPr>
        <w:numId w:val="8"/>
      </w:numPr>
    </w:pPr>
  </w:style>
  <w:style w:type="numbering" w:customStyle="1" w:styleId="WWNum2">
    <w:name w:val="WWNum2"/>
    <w:rsid w:val="00A1382B"/>
    <w:pPr>
      <w:numPr>
        <w:numId w:val="13"/>
      </w:numPr>
    </w:pPr>
  </w:style>
  <w:style w:type="numbering" w:customStyle="1" w:styleId="WWNum1">
    <w:name w:val="WWNum1"/>
    <w:rsid w:val="00A1382B"/>
    <w:pPr>
      <w:numPr>
        <w:numId w:val="15"/>
      </w:numPr>
    </w:pPr>
  </w:style>
  <w:style w:type="paragraph" w:styleId="a5">
    <w:name w:val="Balloon Text"/>
    <w:basedOn w:val="a"/>
    <w:link w:val="a6"/>
    <w:uiPriority w:val="99"/>
    <w:semiHidden/>
    <w:unhideWhenUsed/>
    <w:rsid w:val="00A1382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382B"/>
    <w:rPr>
      <w:rFonts w:ascii="Tahoma" w:eastAsia="SimSun" w:hAnsi="Tahoma" w:cs="Tahoma"/>
      <w:kern w:val="3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3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73C23-3BFE-4E90-A099-FCBBF46C3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3757</Words>
  <Characters>21415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pcuser</cp:lastModifiedBy>
  <cp:revision>10</cp:revision>
  <cp:lastPrinted>2020-03-02T13:30:00Z</cp:lastPrinted>
  <dcterms:created xsi:type="dcterms:W3CDTF">2020-02-26T08:27:00Z</dcterms:created>
  <dcterms:modified xsi:type="dcterms:W3CDTF">2020-03-02T13:31:00Z</dcterms:modified>
</cp:coreProperties>
</file>